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67" w:rsidRDefault="00906567" w:rsidP="00906567">
      <w:pPr>
        <w:pStyle w:val="80-pageheadertype"/>
      </w:pPr>
      <w:r>
        <w:t>CHAPTER 4 ACTIVE READING WORKSHEETS</w:t>
      </w:r>
    </w:p>
    <w:p w:rsidR="00906567" w:rsidRDefault="00906567" w:rsidP="00906567">
      <w:pPr>
        <w:pStyle w:val="81-pageheadertitle"/>
        <w:tabs>
          <w:tab w:val="right" w:pos="8280"/>
        </w:tabs>
      </w:pPr>
      <w:r>
        <w:t>CELLULAR RESPIRATION</w:t>
      </w:r>
    </w:p>
    <w:p w:rsidR="00906567" w:rsidRDefault="00906567" w:rsidP="00906567">
      <w:pPr>
        <w:pStyle w:val="01-Ahead"/>
      </w:pPr>
      <w:r>
        <w:t>Section 4-5: Glycolysis and Fermentation</w:t>
      </w:r>
    </w:p>
    <w:p w:rsidR="00906567" w:rsidRDefault="00906567" w:rsidP="00906567">
      <w:pPr>
        <w:pStyle w:val="10a-directionlineafterhead"/>
        <w:spacing w:before="360"/>
      </w:pPr>
      <w:r>
        <w:t>Read the passage below, which covers topics from your textbook. Answer the questions that follow.</w:t>
      </w:r>
    </w:p>
    <w:p w:rsidR="00906567" w:rsidRDefault="00906567" w:rsidP="00906567">
      <w:pPr>
        <w:pStyle w:val="11-bodytextp4abvChar"/>
        <w:spacing w:before="360"/>
        <w:ind w:left="420"/>
      </w:pPr>
      <w:r>
        <w:t>Glycolysis is a pathway in which one six-carbon molecule of glucose is oxidized to produce two three-carbon molecules of pyruvic acid. The pathway can be condensed into the following four main steps.</w:t>
      </w:r>
    </w:p>
    <w:p w:rsidR="00906567" w:rsidRDefault="00906567" w:rsidP="00906567">
      <w:pPr>
        <w:pStyle w:val="11b-bodytextwindent"/>
        <w:spacing w:before="120"/>
        <w:ind w:left="432" w:firstLine="288"/>
        <w:rPr>
          <w:sz w:val="25"/>
        </w:rPr>
      </w:pPr>
      <w:proofErr w:type="gramStart"/>
      <w:r>
        <w:rPr>
          <w:sz w:val="25"/>
        </w:rPr>
        <w:t>Step 1.</w:t>
      </w:r>
      <w:proofErr w:type="gramEnd"/>
      <w:r>
        <w:rPr>
          <w:sz w:val="25"/>
        </w:rPr>
        <w:t xml:space="preserve"> Two phosphate groups are attached to one molecule of glucose, forming a new six-carbon compound. The phosphate groups are supplied by two molecules of ATP, which are converted into two molecules of ADP in the process.</w:t>
      </w:r>
    </w:p>
    <w:p w:rsidR="00906567" w:rsidRDefault="00906567" w:rsidP="00906567">
      <w:pPr>
        <w:pStyle w:val="11b-bodytextwindent"/>
        <w:spacing w:before="120"/>
        <w:ind w:left="456"/>
        <w:rPr>
          <w:sz w:val="25"/>
        </w:rPr>
      </w:pPr>
      <w:proofErr w:type="gramStart"/>
      <w:r>
        <w:rPr>
          <w:sz w:val="25"/>
        </w:rPr>
        <w:t>Step 2.</w:t>
      </w:r>
      <w:proofErr w:type="gramEnd"/>
      <w:r>
        <w:rPr>
          <w:sz w:val="25"/>
        </w:rPr>
        <w:t xml:space="preserve"> The six-carbon compound formed in Step 1 is split into two three-carbon molecules of glyceraldehyde 3 = phosphate (G3P).</w:t>
      </w:r>
    </w:p>
    <w:p w:rsidR="00906567" w:rsidRDefault="00906567" w:rsidP="00906567">
      <w:pPr>
        <w:pStyle w:val="11b-bodytextwindent"/>
        <w:spacing w:before="120"/>
        <w:ind w:left="456" w:firstLine="264"/>
        <w:rPr>
          <w:sz w:val="25"/>
        </w:rPr>
      </w:pPr>
      <w:proofErr w:type="gramStart"/>
      <w:r>
        <w:rPr>
          <w:sz w:val="25"/>
        </w:rPr>
        <w:t>Step 3.</w:t>
      </w:r>
      <w:proofErr w:type="gramEnd"/>
      <w:r>
        <w:rPr>
          <w:sz w:val="25"/>
        </w:rPr>
        <w:t xml:space="preserve"> The two G3P molecules are oxidized, and each receives a phosphate group. The product of this step is two molecules of a new three-carbon compound. The oxidation of G3P is accompanied by the reduction of two molecules of </w:t>
      </w:r>
      <w:r>
        <w:rPr>
          <w:noProof/>
          <w:sz w:val="25"/>
        </w:rPr>
        <w:drawing>
          <wp:inline distT="0" distB="0" distL="0" distR="0">
            <wp:extent cx="3810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Pr>
          <w:sz w:val="25"/>
        </w:rPr>
        <w:t xml:space="preserve"> to NADH. </w:t>
      </w:r>
      <w:proofErr w:type="gramStart"/>
      <w:r>
        <w:rPr>
          <w:sz w:val="25"/>
        </w:rPr>
        <w:t xml:space="preserve">Like </w:t>
      </w:r>
      <w:proofErr w:type="gramEnd"/>
      <w:r>
        <w:rPr>
          <w:noProof/>
          <w:sz w:val="25"/>
        </w:rPr>
        <w:drawing>
          <wp:inline distT="0" distB="0" distL="0" distR="0">
            <wp:extent cx="4476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Pr>
          <w:sz w:val="25"/>
        </w:rPr>
        <w:t xml:space="preserve">, </w:t>
      </w:r>
      <w:r>
        <w:rPr>
          <w:noProof/>
          <w:sz w:val="25"/>
        </w:rPr>
        <w:drawing>
          <wp:inline distT="0" distB="0" distL="0" distR="0">
            <wp:extent cx="38100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Pr>
          <w:sz w:val="25"/>
        </w:rPr>
        <w:t xml:space="preserve"> is an organic molecule that accepts electrons during redox reactions.</w:t>
      </w:r>
    </w:p>
    <w:p w:rsidR="00906567" w:rsidRDefault="00906567" w:rsidP="00906567">
      <w:pPr>
        <w:pStyle w:val="11b-bodytextwindent"/>
        <w:spacing w:before="120"/>
        <w:ind w:left="456" w:firstLine="264"/>
        <w:rPr>
          <w:sz w:val="25"/>
        </w:rPr>
      </w:pPr>
      <w:proofErr w:type="gramStart"/>
      <w:r>
        <w:rPr>
          <w:sz w:val="25"/>
        </w:rPr>
        <w:t>Step 4.</w:t>
      </w:r>
      <w:proofErr w:type="gramEnd"/>
      <w:r>
        <w:rPr>
          <w:sz w:val="25"/>
        </w:rPr>
        <w:t xml:space="preserve"> The phosphate groups added in Step 1 and Step 3 are removed from the three-carbon compounds formed in Step 3. This reaction produces two molecules of pyruvic acid. Each phosphate group is combined with a molecule of ADP to make a molecule of ATP. Because a total of four phosphate groups were added in Step 1 and Step 3, four molecules of ATP are produced.</w:t>
      </w:r>
    </w:p>
    <w:p w:rsidR="00906567" w:rsidRDefault="00906567" w:rsidP="00906567">
      <w:pPr>
        <w:pStyle w:val="10-directionline"/>
      </w:pPr>
      <w:r>
        <w:t>Read each question and write your answer in the space provided.</w:t>
      </w:r>
    </w:p>
    <w:p w:rsidR="00906567" w:rsidRDefault="00906567" w:rsidP="00906567">
      <w:pPr>
        <w:pStyle w:val="12-numbereditemp4abv"/>
        <w:spacing w:before="240"/>
        <w:rPr>
          <w:rStyle w:val="11-bodytextp4abvCharChar"/>
        </w:rPr>
      </w:pPr>
      <w:r>
        <w:rPr>
          <w:rStyle w:val="02-Bheadrun-in"/>
        </w:rPr>
        <w:t>SKILL</w:t>
      </w:r>
      <w:r>
        <w:rPr>
          <w:rStyle w:val="11b-boldtext"/>
        </w:rPr>
        <w:t>: Recognizing Text Structure</w:t>
      </w:r>
    </w:p>
    <w:p w:rsidR="00906567" w:rsidRDefault="00906567" w:rsidP="00906567">
      <w:pPr>
        <w:pStyle w:val="10-directionline"/>
        <w:spacing w:before="240"/>
      </w:pPr>
      <w:r>
        <w:t>A writer will use different types of text structure to present organized ideas or events. The ability to understand how ideas are organized will help you understand a text. Some of the patterns of text structure you may have seen in earlier sections are compare and contrast (similarities and differences), cause and effect, and sequencing information.</w:t>
      </w:r>
    </w:p>
    <w:p w:rsidR="00906567" w:rsidRDefault="00906567" w:rsidP="00906567">
      <w:pPr>
        <w:pStyle w:val="12-numbereditemp4abvChar"/>
        <w:spacing w:before="160"/>
      </w:pPr>
      <w:r>
        <w:tab/>
        <w:t>1.</w:t>
      </w:r>
      <w:r>
        <w:tab/>
        <w:t>What text structure is used to present this information to the reader?</w:t>
      </w:r>
    </w:p>
    <w:p w:rsidR="00906567" w:rsidRDefault="00906567" w:rsidP="00906567">
      <w:pPr>
        <w:pStyle w:val="17a-WORindented"/>
      </w:pPr>
      <w:r>
        <w:tab/>
      </w:r>
    </w:p>
    <w:p w:rsidR="00906567" w:rsidRDefault="00906567" w:rsidP="00906567">
      <w:pPr>
        <w:pStyle w:val="12-numbereditemp4abvChar"/>
      </w:pPr>
      <w:r>
        <w:br w:type="page"/>
      </w:r>
      <w:r>
        <w:lastRenderedPageBreak/>
        <w:tab/>
        <w:t>2.</w:t>
      </w:r>
      <w:r>
        <w:tab/>
        <w:t>What is the final product of glycolysis?</w:t>
      </w:r>
    </w:p>
    <w:p w:rsidR="00906567" w:rsidRDefault="00906567" w:rsidP="00906567">
      <w:pPr>
        <w:pStyle w:val="17a-WORindented"/>
      </w:pPr>
      <w:r>
        <w:tab/>
      </w:r>
    </w:p>
    <w:p w:rsidR="00906567" w:rsidRDefault="00906567" w:rsidP="00906567">
      <w:pPr>
        <w:pStyle w:val="12-numbereditemp4abvChar"/>
      </w:pPr>
      <w:r>
        <w:tab/>
        <w:t>3.</w:t>
      </w:r>
      <w:r>
        <w:tab/>
        <w:t>Insert the following labels on the diagram to show the steps of glycolysis: “4 ATP,” “2 ATP,” “2 molecules of 3-carbon compound,” “Glucose,” “2 molecules of pyruvic acid,” “6-carbon compound,” and “2 molecules of G3P.”</w:t>
      </w:r>
    </w:p>
    <w:p w:rsidR="00906567" w:rsidRDefault="00906567" w:rsidP="00906567">
      <w:pPr>
        <w:pStyle w:val="12-numbereditemp4abvChar"/>
      </w:pPr>
    </w:p>
    <w:p w:rsidR="00906567" w:rsidRDefault="00906567" w:rsidP="00906567">
      <w:pPr>
        <w:pStyle w:val="11a-bodytextp0abv"/>
      </w:pPr>
      <w:r>
        <w:rPr>
          <w:noProof/>
        </w:rPr>
        <w:drawing>
          <wp:anchor distT="0" distB="0" distL="114300" distR="114300" simplePos="0" relativeHeight="251659264" behindDoc="0" locked="0" layoutInCell="1" allowOverlap="1">
            <wp:simplePos x="0" y="0"/>
            <wp:positionH relativeFrom="column">
              <wp:posOffset>127635</wp:posOffset>
            </wp:positionH>
            <wp:positionV relativeFrom="paragraph">
              <wp:posOffset>34290</wp:posOffset>
            </wp:positionV>
            <wp:extent cx="3971925" cy="4686300"/>
            <wp:effectExtent l="0" t="0" r="9525" b="0"/>
            <wp:wrapSquare wrapText="bothSides"/>
            <wp:docPr id="5" name="Picture 5" descr="mb06arbioch01-10_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06arbioch01-10_3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468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1a-bodytextp0abv"/>
      </w:pPr>
    </w:p>
    <w:p w:rsidR="00906567" w:rsidRDefault="00906567" w:rsidP="00906567">
      <w:pPr>
        <w:pStyle w:val="10-directionline"/>
        <w:spacing w:after="240"/>
      </w:pPr>
      <w:r>
        <w:t>Circle the letter of the phrase that best completes the statement.</w:t>
      </w:r>
    </w:p>
    <w:p w:rsidR="00906567" w:rsidRDefault="00906567" w:rsidP="00906567">
      <w:pPr>
        <w:pStyle w:val="12-numbereditemp4abvChar"/>
      </w:pPr>
      <w:r>
        <w:tab/>
        <w:t>4.</w:t>
      </w:r>
      <w:r>
        <w:tab/>
        <w:t>NADP</w:t>
      </w:r>
      <w:r>
        <w:rPr>
          <w:vertAlign w:val="superscript"/>
        </w:rPr>
        <w:t>+</w:t>
      </w:r>
      <w:r>
        <w:t xml:space="preserve"> and NAD</w:t>
      </w:r>
      <w:r>
        <w:rPr>
          <w:vertAlign w:val="superscript"/>
        </w:rPr>
        <w:t>+</w:t>
      </w:r>
      <w:r>
        <w:t xml:space="preserve"> are similar in that both</w:t>
      </w:r>
    </w:p>
    <w:p w:rsidR="00906567" w:rsidRDefault="00906567" w:rsidP="00906567">
      <w:pPr>
        <w:pStyle w:val="13-letteredundernumbered"/>
        <w:rPr>
          <w:sz w:val="25"/>
        </w:rPr>
      </w:pPr>
      <w:proofErr w:type="gramStart"/>
      <w:r>
        <w:rPr>
          <w:sz w:val="25"/>
        </w:rPr>
        <w:t>a</w:t>
      </w:r>
      <w:proofErr w:type="gramEnd"/>
      <w:r>
        <w:rPr>
          <w:sz w:val="25"/>
        </w:rPr>
        <w:t>.</w:t>
      </w:r>
      <w:r>
        <w:rPr>
          <w:sz w:val="25"/>
        </w:rPr>
        <w:tab/>
        <w:t>accept electrons during redox reactions.</w:t>
      </w:r>
    </w:p>
    <w:p w:rsidR="00906567" w:rsidRDefault="00906567" w:rsidP="00906567">
      <w:pPr>
        <w:pStyle w:val="13-letteredundernumbered"/>
        <w:rPr>
          <w:sz w:val="25"/>
        </w:rPr>
      </w:pPr>
      <w:proofErr w:type="gramStart"/>
      <w:r>
        <w:rPr>
          <w:sz w:val="25"/>
        </w:rPr>
        <w:t>b</w:t>
      </w:r>
      <w:proofErr w:type="gramEnd"/>
      <w:r>
        <w:rPr>
          <w:sz w:val="25"/>
        </w:rPr>
        <w:t>.</w:t>
      </w:r>
      <w:r>
        <w:rPr>
          <w:sz w:val="25"/>
        </w:rPr>
        <w:tab/>
        <w:t>are types of organic molecules.</w:t>
      </w:r>
    </w:p>
    <w:p w:rsidR="00906567" w:rsidRDefault="00906567" w:rsidP="00906567">
      <w:pPr>
        <w:pStyle w:val="13-letteredundernumbered"/>
        <w:rPr>
          <w:sz w:val="25"/>
        </w:rPr>
      </w:pPr>
      <w:proofErr w:type="gramStart"/>
      <w:r>
        <w:rPr>
          <w:sz w:val="25"/>
        </w:rPr>
        <w:t>c</w:t>
      </w:r>
      <w:proofErr w:type="gramEnd"/>
      <w:r>
        <w:rPr>
          <w:sz w:val="25"/>
        </w:rPr>
        <w:t>.</w:t>
      </w:r>
      <w:r>
        <w:rPr>
          <w:sz w:val="25"/>
        </w:rPr>
        <w:tab/>
        <w:t>are forms of pyruvic acid.</w:t>
      </w:r>
    </w:p>
    <w:p w:rsidR="00906567" w:rsidRDefault="00906567" w:rsidP="00906567">
      <w:pPr>
        <w:pStyle w:val="13-letteredundernumbered"/>
        <w:rPr>
          <w:sz w:val="25"/>
        </w:rPr>
      </w:pPr>
      <w:r>
        <w:rPr>
          <w:sz w:val="25"/>
        </w:rPr>
        <w:t>d.</w:t>
      </w:r>
      <w:r>
        <w:rPr>
          <w:sz w:val="25"/>
        </w:rPr>
        <w:tab/>
        <w:t>Both (a) and (b)</w:t>
      </w:r>
    </w:p>
    <w:p w:rsidR="00906567" w:rsidRDefault="00906567" w:rsidP="00906567">
      <w:pPr>
        <w:pStyle w:val="80-pageheadertype"/>
      </w:pPr>
      <w:r>
        <w:rPr>
          <w:sz w:val="25"/>
        </w:rPr>
        <w:br w:type="page"/>
      </w:r>
      <w:r>
        <w:lastRenderedPageBreak/>
        <w:t>CHAPTER 7 ACTIVE READING WORKSHEETS</w:t>
      </w:r>
    </w:p>
    <w:p w:rsidR="00906567" w:rsidRDefault="00906567" w:rsidP="00906567">
      <w:pPr>
        <w:pStyle w:val="81-pageheadertitle"/>
        <w:tabs>
          <w:tab w:val="right" w:pos="8280"/>
        </w:tabs>
      </w:pPr>
      <w:r>
        <w:t>CELLULAR RESPIRATION</w:t>
      </w:r>
    </w:p>
    <w:p w:rsidR="00906567" w:rsidRDefault="00906567" w:rsidP="00906567">
      <w:pPr>
        <w:pStyle w:val="01-Ahead"/>
      </w:pPr>
      <w:r>
        <w:t>Section 4-5: Aerobic Respiration</w:t>
      </w:r>
    </w:p>
    <w:p w:rsidR="00906567" w:rsidRDefault="00906567" w:rsidP="00906567">
      <w:pPr>
        <w:pStyle w:val="10a-directionlineafterhead"/>
        <w:autoSpaceDE/>
        <w:autoSpaceDN/>
        <w:adjustRightInd/>
        <w:spacing w:before="160"/>
        <w:textAlignment w:val="auto"/>
        <w:rPr>
          <w:color w:val="auto"/>
        </w:rPr>
      </w:pPr>
      <w:r>
        <w:rPr>
          <w:color w:val="auto"/>
        </w:rPr>
        <w:t>Read the passage below, which covers topics from your textbook. Answer the questions that follow.</w:t>
      </w:r>
    </w:p>
    <w:p w:rsidR="00906567" w:rsidRDefault="00906567" w:rsidP="00906567">
      <w:pPr>
        <w:pStyle w:val="11-bodytextp4abvChar"/>
        <w:spacing w:before="120"/>
        <w:ind w:left="396"/>
      </w:pPr>
      <w:r>
        <w:t>The Krebs cycle has five main steps. In eukaryotic cells, all five steps occur in the mitochondrial matrix.</w:t>
      </w:r>
    </w:p>
    <w:p w:rsidR="00906567" w:rsidRDefault="00906567" w:rsidP="00906567">
      <w:pPr>
        <w:pStyle w:val="11b-bodytextwindent"/>
        <w:spacing w:before="120"/>
        <w:ind w:left="408" w:firstLine="312"/>
        <w:rPr>
          <w:sz w:val="25"/>
        </w:rPr>
      </w:pPr>
      <w:proofErr w:type="gramStart"/>
      <w:r>
        <w:rPr>
          <w:sz w:val="25"/>
        </w:rPr>
        <w:t>Step 1.</w:t>
      </w:r>
      <w:proofErr w:type="gramEnd"/>
      <w:r>
        <w:rPr>
          <w:sz w:val="25"/>
        </w:rPr>
        <w:t xml:space="preserve"> A two-carbon molecule of acetyl CoA combines with a four-carbon compound, </w:t>
      </w:r>
      <w:proofErr w:type="spellStart"/>
      <w:r>
        <w:rPr>
          <w:rStyle w:val="11b-boldtext"/>
        </w:rPr>
        <w:t>oxaloacetic</w:t>
      </w:r>
      <w:proofErr w:type="spellEnd"/>
      <w:r>
        <w:rPr>
          <w:rStyle w:val="11b-boldtext"/>
        </w:rPr>
        <w:t xml:space="preserve"> acid,</w:t>
      </w:r>
      <w:r>
        <w:rPr>
          <w:sz w:val="25"/>
        </w:rPr>
        <w:t xml:space="preserve"> to produce a six-carbon compound, </w:t>
      </w:r>
      <w:r>
        <w:rPr>
          <w:rStyle w:val="11b-boldtext"/>
        </w:rPr>
        <w:t>citric acid.</w:t>
      </w:r>
    </w:p>
    <w:p w:rsidR="00906567" w:rsidRDefault="00906567" w:rsidP="00906567">
      <w:pPr>
        <w:pStyle w:val="11b-bodytextwindent"/>
        <w:spacing w:before="120"/>
        <w:ind w:left="396" w:firstLine="324"/>
        <w:rPr>
          <w:sz w:val="25"/>
        </w:rPr>
      </w:pPr>
      <w:proofErr w:type="gramStart"/>
      <w:r>
        <w:rPr>
          <w:sz w:val="25"/>
        </w:rPr>
        <w:t>Step 2.</w:t>
      </w:r>
      <w:proofErr w:type="gramEnd"/>
      <w:r>
        <w:rPr>
          <w:sz w:val="25"/>
        </w:rPr>
        <w:t xml:space="preserve"> Citric acid releases a CO</w:t>
      </w:r>
      <w:r>
        <w:rPr>
          <w:sz w:val="25"/>
          <w:vertAlign w:val="subscript"/>
        </w:rPr>
        <w:t>2</w:t>
      </w:r>
      <w:r>
        <w:rPr>
          <w:sz w:val="25"/>
        </w:rPr>
        <w:t xml:space="preserve"> molecule and a hydrogen atom to form a five-carbon compound. The electron in the hydrogen atom is transferred to NAD</w:t>
      </w:r>
      <w:r>
        <w:rPr>
          <w:sz w:val="25"/>
          <w:vertAlign w:val="superscript"/>
        </w:rPr>
        <w:t>+</w:t>
      </w:r>
      <w:r>
        <w:rPr>
          <w:sz w:val="25"/>
        </w:rPr>
        <w:t>, reducing it to NADH.</w:t>
      </w:r>
    </w:p>
    <w:p w:rsidR="00906567" w:rsidRDefault="00906567" w:rsidP="00906567">
      <w:pPr>
        <w:pStyle w:val="11b-bodytextwindent"/>
        <w:spacing w:before="120"/>
        <w:ind w:left="396" w:firstLine="324"/>
        <w:rPr>
          <w:sz w:val="25"/>
        </w:rPr>
      </w:pPr>
      <w:proofErr w:type="gramStart"/>
      <w:r>
        <w:rPr>
          <w:sz w:val="25"/>
        </w:rPr>
        <w:t>Step 3.</w:t>
      </w:r>
      <w:proofErr w:type="gramEnd"/>
      <w:r>
        <w:rPr>
          <w:sz w:val="25"/>
        </w:rPr>
        <w:t xml:space="preserve"> The five-carbon compound formed in Step 2 also re-leases a CO</w:t>
      </w:r>
      <w:r>
        <w:rPr>
          <w:sz w:val="25"/>
          <w:vertAlign w:val="subscript"/>
        </w:rPr>
        <w:t>2</w:t>
      </w:r>
      <w:r>
        <w:rPr>
          <w:sz w:val="25"/>
        </w:rPr>
        <w:t xml:space="preserve"> molecule and a hydrogen atom, forming a four-carbon compound. Again, NAD</w:t>
      </w:r>
      <w:r>
        <w:rPr>
          <w:sz w:val="25"/>
          <w:vertAlign w:val="superscript"/>
        </w:rPr>
        <w:t>+</w:t>
      </w:r>
      <w:r>
        <w:rPr>
          <w:sz w:val="25"/>
        </w:rPr>
        <w:t xml:space="preserve"> is reduced to NADH. In this step, a molecule of ATP is also synthesized from ADP.</w:t>
      </w:r>
    </w:p>
    <w:p w:rsidR="00906567" w:rsidRDefault="00906567" w:rsidP="00906567">
      <w:pPr>
        <w:pStyle w:val="11b-bodytextwindent"/>
        <w:spacing w:before="120"/>
        <w:ind w:left="396" w:firstLine="324"/>
        <w:rPr>
          <w:sz w:val="25"/>
        </w:rPr>
      </w:pPr>
      <w:proofErr w:type="gramStart"/>
      <w:r>
        <w:rPr>
          <w:sz w:val="25"/>
        </w:rPr>
        <w:t>Step 4.</w:t>
      </w:r>
      <w:proofErr w:type="gramEnd"/>
      <w:r>
        <w:rPr>
          <w:sz w:val="25"/>
        </w:rPr>
        <w:t xml:space="preserve"> The four-carbon compound formed in Step 3 releases a hydrogen atom to form another four-carbon compound. This time, the hydrogen atom is used to reduce FAD to FADH</w:t>
      </w:r>
      <w:r>
        <w:rPr>
          <w:sz w:val="25"/>
          <w:vertAlign w:val="subscript"/>
        </w:rPr>
        <w:t>2</w:t>
      </w:r>
      <w:r>
        <w:rPr>
          <w:sz w:val="25"/>
        </w:rPr>
        <w:t xml:space="preserve">. </w:t>
      </w:r>
      <w:r>
        <w:rPr>
          <w:rStyle w:val="11b-boldtext"/>
        </w:rPr>
        <w:t>FAD,</w:t>
      </w:r>
      <w:r>
        <w:rPr>
          <w:sz w:val="25"/>
        </w:rPr>
        <w:t xml:space="preserve"> or </w:t>
      </w:r>
      <w:proofErr w:type="spellStart"/>
      <w:r>
        <w:rPr>
          <w:sz w:val="25"/>
        </w:rPr>
        <w:t>flavin</w:t>
      </w:r>
      <w:proofErr w:type="spellEnd"/>
      <w:r>
        <w:rPr>
          <w:sz w:val="25"/>
        </w:rPr>
        <w:t xml:space="preserve"> adenine dinucleotide, is a molecule very similar to NAD</w:t>
      </w:r>
      <w:r>
        <w:rPr>
          <w:sz w:val="25"/>
          <w:vertAlign w:val="superscript"/>
        </w:rPr>
        <w:t>+</w:t>
      </w:r>
      <w:r>
        <w:rPr>
          <w:sz w:val="25"/>
        </w:rPr>
        <w:t>. Like NAD</w:t>
      </w:r>
      <w:r>
        <w:rPr>
          <w:sz w:val="25"/>
          <w:vertAlign w:val="superscript"/>
        </w:rPr>
        <w:t>+</w:t>
      </w:r>
      <w:r>
        <w:rPr>
          <w:sz w:val="25"/>
        </w:rPr>
        <w:t>, FAD accepts electrons during redox reactions.</w:t>
      </w:r>
    </w:p>
    <w:p w:rsidR="00906567" w:rsidRDefault="00906567" w:rsidP="00906567">
      <w:pPr>
        <w:pStyle w:val="11b-bodytextwindent"/>
        <w:spacing w:before="120"/>
        <w:ind w:left="396" w:firstLine="324"/>
        <w:rPr>
          <w:sz w:val="25"/>
        </w:rPr>
      </w:pPr>
      <w:proofErr w:type="gramStart"/>
      <w:r>
        <w:rPr>
          <w:sz w:val="25"/>
        </w:rPr>
        <w:t>Step 5.</w:t>
      </w:r>
      <w:proofErr w:type="gramEnd"/>
      <w:r>
        <w:rPr>
          <w:sz w:val="25"/>
        </w:rPr>
        <w:t xml:space="preserve"> The four-carbon compound formed in Step 4 releases a hydrogen atom to regenerate </w:t>
      </w:r>
      <w:proofErr w:type="spellStart"/>
      <w:r>
        <w:rPr>
          <w:sz w:val="25"/>
        </w:rPr>
        <w:t>oxaloacetic</w:t>
      </w:r>
      <w:proofErr w:type="spellEnd"/>
      <w:r>
        <w:rPr>
          <w:sz w:val="25"/>
        </w:rPr>
        <w:t xml:space="preserve"> acid, which keeps the Krebs cycle operating. The electron in the hydrogen atom reduces NAD</w:t>
      </w:r>
      <w:r>
        <w:rPr>
          <w:sz w:val="25"/>
          <w:vertAlign w:val="superscript"/>
        </w:rPr>
        <w:t>+</w:t>
      </w:r>
      <w:r>
        <w:rPr>
          <w:sz w:val="25"/>
        </w:rPr>
        <w:t xml:space="preserve"> to NADH.</w:t>
      </w:r>
    </w:p>
    <w:p w:rsidR="00906567" w:rsidRDefault="00906567" w:rsidP="00906567">
      <w:pPr>
        <w:pStyle w:val="11b-bodytextwindent"/>
        <w:spacing w:before="120"/>
        <w:ind w:left="396" w:firstLine="324"/>
        <w:rPr>
          <w:sz w:val="25"/>
        </w:rPr>
      </w:pPr>
      <w:r>
        <w:rPr>
          <w:sz w:val="25"/>
        </w:rPr>
        <w:t>Recall that in glycolysis one glucose molecule produces two pyruvic acid molecules, which can then form two molecules of acetyl CoA. Thus, one glucose molecule is completely broken down in two turns of the Krebs cycle. These two turns produce six NADH, two FADH</w:t>
      </w:r>
      <w:r>
        <w:rPr>
          <w:sz w:val="25"/>
          <w:vertAlign w:val="subscript"/>
        </w:rPr>
        <w:t>2</w:t>
      </w:r>
      <w:r>
        <w:rPr>
          <w:sz w:val="25"/>
        </w:rPr>
        <w:t xml:space="preserve"> two ATP, and four CO</w:t>
      </w:r>
      <w:r>
        <w:rPr>
          <w:sz w:val="25"/>
          <w:vertAlign w:val="subscript"/>
        </w:rPr>
        <w:t>2</w:t>
      </w:r>
      <w:r>
        <w:rPr>
          <w:sz w:val="25"/>
        </w:rPr>
        <w:t xml:space="preserve"> molecules.</w:t>
      </w:r>
    </w:p>
    <w:p w:rsidR="00906567" w:rsidRDefault="00906567" w:rsidP="00906567">
      <w:pPr>
        <w:pStyle w:val="10-directionline"/>
      </w:pPr>
      <w:r>
        <w:t>Write your answers in the spaces provided.</w:t>
      </w:r>
    </w:p>
    <w:p w:rsidR="00906567" w:rsidRDefault="00906567" w:rsidP="00906567">
      <w:pPr>
        <w:pStyle w:val="12-numbereditemp4abv"/>
        <w:spacing w:before="200" w:after="160"/>
        <w:rPr>
          <w:rStyle w:val="11b-boldtext"/>
        </w:rPr>
      </w:pPr>
      <w:r>
        <w:rPr>
          <w:rStyle w:val="02-Bheadrun-in"/>
        </w:rPr>
        <w:t>SKILL:</w:t>
      </w:r>
      <w:r>
        <w:rPr>
          <w:rStyle w:val="11b-boldtext"/>
        </w:rPr>
        <w:t xml:space="preserve"> Sequencing Information</w:t>
      </w:r>
    </w:p>
    <w:p w:rsidR="00906567" w:rsidRDefault="00906567" w:rsidP="00906567">
      <w:pPr>
        <w:pStyle w:val="12-numbereditemp4abvChar"/>
      </w:pPr>
      <w:r>
        <w:tab/>
        <w:t>1.</w:t>
      </w:r>
      <w:r>
        <w:tab/>
        <w:t>Sequence the events to show the order in which they occur during the Krebs cycle. Write “1” on the line in front of the event that occurs first. Write “2” on the line in front of the event that occurs next, and so on.</w:t>
      </w:r>
    </w:p>
    <w:p w:rsidR="00906567" w:rsidRDefault="00906567" w:rsidP="00906567">
      <w:pPr>
        <w:pStyle w:val="12-numbereditemp4abvChar"/>
        <w:jc w:val="right"/>
        <w:rPr>
          <w:rStyle w:val="82-continued"/>
        </w:rPr>
      </w:pPr>
    </w:p>
    <w:p w:rsidR="00906567" w:rsidRDefault="00906567" w:rsidP="00906567">
      <w:pPr>
        <w:pStyle w:val="22-identify"/>
        <w:tabs>
          <w:tab w:val="clear" w:pos="2660"/>
          <w:tab w:val="clear" w:pos="3000"/>
          <w:tab w:val="right" w:leader="underscore" w:pos="840"/>
          <w:tab w:val="right" w:pos="1176"/>
        </w:tabs>
        <w:spacing w:line="240" w:lineRule="atLeast"/>
        <w:ind w:left="1296" w:hanging="1296"/>
        <w:rPr>
          <w:sz w:val="25"/>
        </w:rPr>
      </w:pPr>
      <w:r>
        <w:br w:type="page"/>
      </w:r>
      <w:r>
        <w:rPr>
          <w:sz w:val="25"/>
        </w:rPr>
        <w:lastRenderedPageBreak/>
        <w:tab/>
      </w:r>
      <w:r>
        <w:rPr>
          <w:sz w:val="25"/>
        </w:rPr>
        <w:tab/>
        <w:t>a.</w:t>
      </w:r>
      <w:r>
        <w:rPr>
          <w:sz w:val="25"/>
        </w:rPr>
        <w:tab/>
        <w:t>Citric acid releases a CO</w:t>
      </w:r>
      <w:r>
        <w:rPr>
          <w:sz w:val="25"/>
          <w:vertAlign w:val="subscript"/>
        </w:rPr>
        <w:t>2</w:t>
      </w:r>
      <w:r>
        <w:rPr>
          <w:sz w:val="25"/>
        </w:rPr>
        <w:t xml:space="preserve"> molecule and a hydrogen atom to form a five-carbon compound.</w:t>
      </w:r>
    </w:p>
    <w:p w:rsidR="00906567" w:rsidRDefault="00906567" w:rsidP="00906567">
      <w:pPr>
        <w:pStyle w:val="22-identify"/>
        <w:tabs>
          <w:tab w:val="clear" w:pos="2660"/>
          <w:tab w:val="clear" w:pos="3000"/>
          <w:tab w:val="right" w:leader="underscore" w:pos="840"/>
          <w:tab w:val="right" w:pos="1176"/>
        </w:tabs>
        <w:ind w:left="1296" w:hanging="1296"/>
        <w:rPr>
          <w:sz w:val="25"/>
        </w:rPr>
      </w:pPr>
      <w:r>
        <w:rPr>
          <w:sz w:val="25"/>
        </w:rPr>
        <w:tab/>
      </w:r>
      <w:r>
        <w:rPr>
          <w:sz w:val="25"/>
        </w:rPr>
        <w:tab/>
        <w:t>b.</w:t>
      </w:r>
      <w:r>
        <w:rPr>
          <w:sz w:val="25"/>
        </w:rPr>
        <w:tab/>
        <w:t xml:space="preserve">A four-carbon compound is converted into </w:t>
      </w:r>
      <w:proofErr w:type="spellStart"/>
      <w:r>
        <w:rPr>
          <w:sz w:val="25"/>
        </w:rPr>
        <w:t>oxaloacetic</w:t>
      </w:r>
      <w:proofErr w:type="spellEnd"/>
      <w:r>
        <w:rPr>
          <w:sz w:val="25"/>
        </w:rPr>
        <w:t xml:space="preserve"> acid.</w:t>
      </w:r>
    </w:p>
    <w:p w:rsidR="00906567" w:rsidRDefault="00906567" w:rsidP="00906567">
      <w:pPr>
        <w:pStyle w:val="22-identify"/>
        <w:tabs>
          <w:tab w:val="clear" w:pos="2660"/>
          <w:tab w:val="clear" w:pos="3000"/>
          <w:tab w:val="right" w:leader="underscore" w:pos="840"/>
          <w:tab w:val="right" w:pos="1176"/>
        </w:tabs>
        <w:ind w:left="1296" w:hanging="1296"/>
        <w:rPr>
          <w:sz w:val="25"/>
        </w:rPr>
      </w:pPr>
      <w:r>
        <w:rPr>
          <w:sz w:val="25"/>
        </w:rPr>
        <w:tab/>
      </w:r>
      <w:r>
        <w:rPr>
          <w:sz w:val="25"/>
        </w:rPr>
        <w:tab/>
        <w:t>c.</w:t>
      </w:r>
      <w:r>
        <w:rPr>
          <w:sz w:val="25"/>
        </w:rPr>
        <w:tab/>
        <w:t>A five-carbon compound releases a CO</w:t>
      </w:r>
      <w:r>
        <w:rPr>
          <w:sz w:val="25"/>
          <w:vertAlign w:val="subscript"/>
        </w:rPr>
        <w:t>2</w:t>
      </w:r>
      <w:r>
        <w:rPr>
          <w:sz w:val="25"/>
        </w:rPr>
        <w:t xml:space="preserve"> molecule to form a four-carbon compound.</w:t>
      </w:r>
    </w:p>
    <w:p w:rsidR="00906567" w:rsidRDefault="00906567" w:rsidP="00906567">
      <w:pPr>
        <w:pStyle w:val="22-identify"/>
        <w:tabs>
          <w:tab w:val="clear" w:pos="2660"/>
          <w:tab w:val="clear" w:pos="3000"/>
          <w:tab w:val="right" w:leader="underscore" w:pos="840"/>
          <w:tab w:val="right" w:pos="1176"/>
        </w:tabs>
        <w:ind w:left="1296" w:hanging="1296"/>
        <w:rPr>
          <w:sz w:val="25"/>
        </w:rPr>
      </w:pPr>
      <w:r>
        <w:rPr>
          <w:sz w:val="25"/>
        </w:rPr>
        <w:tab/>
      </w:r>
      <w:r>
        <w:rPr>
          <w:sz w:val="25"/>
        </w:rPr>
        <w:tab/>
        <w:t>d.</w:t>
      </w:r>
      <w:r>
        <w:rPr>
          <w:sz w:val="25"/>
        </w:rPr>
        <w:tab/>
        <w:t xml:space="preserve">A molecule of acetyl CoA combines with </w:t>
      </w:r>
      <w:proofErr w:type="spellStart"/>
      <w:r>
        <w:rPr>
          <w:sz w:val="25"/>
        </w:rPr>
        <w:t>oxaloacetic</w:t>
      </w:r>
      <w:proofErr w:type="spellEnd"/>
      <w:r>
        <w:rPr>
          <w:sz w:val="25"/>
        </w:rPr>
        <w:t xml:space="preserve"> acid to produce citric acid.</w:t>
      </w:r>
    </w:p>
    <w:p w:rsidR="00906567" w:rsidRDefault="00906567" w:rsidP="00906567">
      <w:pPr>
        <w:pStyle w:val="22-identify"/>
        <w:tabs>
          <w:tab w:val="clear" w:pos="2660"/>
          <w:tab w:val="clear" w:pos="3000"/>
          <w:tab w:val="right" w:leader="underscore" w:pos="840"/>
          <w:tab w:val="right" w:pos="1176"/>
        </w:tabs>
        <w:ind w:left="1296" w:hanging="1296"/>
        <w:rPr>
          <w:sz w:val="25"/>
        </w:rPr>
      </w:pPr>
      <w:r>
        <w:rPr>
          <w:sz w:val="25"/>
        </w:rPr>
        <w:tab/>
      </w:r>
      <w:r>
        <w:rPr>
          <w:sz w:val="25"/>
        </w:rPr>
        <w:tab/>
        <w:t>e.</w:t>
      </w:r>
      <w:r>
        <w:rPr>
          <w:sz w:val="25"/>
        </w:rPr>
        <w:tab/>
        <w:t>A four-carbon compound releases a hydrogen atom to form another four-carbon compound.</w:t>
      </w:r>
    </w:p>
    <w:p w:rsidR="00906567" w:rsidRDefault="00906567" w:rsidP="00906567">
      <w:pPr>
        <w:pStyle w:val="10-directionline"/>
        <w:spacing w:before="200"/>
      </w:pPr>
      <w:r>
        <w:t>Write your answers in the spaces provided.</w:t>
      </w:r>
    </w:p>
    <w:p w:rsidR="00906567" w:rsidRDefault="00906567" w:rsidP="00906567">
      <w:pPr>
        <w:pStyle w:val="12-numbereditemp4abvChar"/>
        <w:spacing w:before="160"/>
      </w:pPr>
      <w:r>
        <w:tab/>
        <w:t>2.</w:t>
      </w:r>
      <w:r>
        <w:tab/>
        <w:t>The figure below shows the Krebs cycle. Using the information contained in the passage, write the name of the compound at each lettered block on the lines below the figure. Use the following labels: “4-carbon compound,” “5-carbon compound,” “</w:t>
      </w:r>
      <w:proofErr w:type="spellStart"/>
      <w:r>
        <w:t>Oxaloacetic</w:t>
      </w:r>
      <w:proofErr w:type="spellEnd"/>
      <w:r>
        <w:t xml:space="preserve"> acid,” and “Citric acid.” You will use a label more than once.</w:t>
      </w:r>
    </w:p>
    <w:p w:rsidR="00906567" w:rsidRDefault="00906567" w:rsidP="00906567">
      <w:pPr>
        <w:pStyle w:val="12-numbereditemp4abvChar"/>
      </w:pPr>
      <w:r>
        <w:rPr>
          <w:noProof/>
        </w:rPr>
        <w:drawing>
          <wp:anchor distT="0" distB="0" distL="114300" distR="114300" simplePos="0" relativeHeight="251660288" behindDoc="0" locked="0" layoutInCell="1" allowOverlap="1">
            <wp:simplePos x="0" y="0"/>
            <wp:positionH relativeFrom="column">
              <wp:posOffset>685800</wp:posOffset>
            </wp:positionH>
            <wp:positionV relativeFrom="paragraph">
              <wp:posOffset>52705</wp:posOffset>
            </wp:positionV>
            <wp:extent cx="3072765" cy="2560955"/>
            <wp:effectExtent l="0" t="0" r="0" b="0"/>
            <wp:wrapSquare wrapText="bothSides"/>
            <wp:docPr id="4" name="Picture 4" descr="mb06arbioch01-10_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06arbioch01-10_3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2765" cy="2560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567" w:rsidRDefault="00906567" w:rsidP="00906567">
      <w:pPr>
        <w:pStyle w:val="12-numbereditemp4abvChar"/>
      </w:pPr>
    </w:p>
    <w:p w:rsidR="00906567" w:rsidRDefault="00906567" w:rsidP="00906567">
      <w:pPr>
        <w:pStyle w:val="12-numbereditemp4abvChar"/>
      </w:pPr>
    </w:p>
    <w:p w:rsidR="00906567" w:rsidRDefault="00906567" w:rsidP="00906567">
      <w:pPr>
        <w:pStyle w:val="12-numbereditemp4abvChar"/>
      </w:pPr>
    </w:p>
    <w:p w:rsidR="00906567" w:rsidRDefault="00906567" w:rsidP="00906567">
      <w:pPr>
        <w:pStyle w:val="12-numbereditemp4abvChar"/>
      </w:pPr>
    </w:p>
    <w:p w:rsidR="00906567" w:rsidRDefault="00906567" w:rsidP="00906567">
      <w:pPr>
        <w:pStyle w:val="12-numbereditemp4abvChar"/>
      </w:pPr>
    </w:p>
    <w:p w:rsidR="00906567" w:rsidRDefault="00906567" w:rsidP="00906567">
      <w:pPr>
        <w:pStyle w:val="12-numbereditemp4abvChar"/>
      </w:pPr>
    </w:p>
    <w:p w:rsidR="00906567" w:rsidRDefault="00906567" w:rsidP="00906567">
      <w:pPr>
        <w:pStyle w:val="12-numbereditemp4abvChar"/>
      </w:pPr>
      <w:r>
        <w:tab/>
      </w:r>
    </w:p>
    <w:p w:rsidR="00906567" w:rsidRDefault="00906567" w:rsidP="00906567">
      <w:pPr>
        <w:pStyle w:val="12-numbereditemp4abvChar"/>
      </w:pPr>
    </w:p>
    <w:p w:rsidR="00906567" w:rsidRDefault="00906567" w:rsidP="00906567">
      <w:pPr>
        <w:pStyle w:val="12-numbereditemp4abvChar"/>
      </w:pPr>
    </w:p>
    <w:p w:rsidR="00906567" w:rsidRDefault="00906567" w:rsidP="00906567">
      <w:pPr>
        <w:pStyle w:val="12-numbereditemp4abvChar"/>
      </w:pPr>
    </w:p>
    <w:p w:rsidR="00906567" w:rsidRDefault="00906567" w:rsidP="00906567">
      <w:pPr>
        <w:pStyle w:val="12-numbereditemp4abvChar"/>
      </w:pPr>
    </w:p>
    <w:p w:rsidR="00906567" w:rsidRDefault="00906567" w:rsidP="00906567">
      <w:pPr>
        <w:pStyle w:val="13-letteredundernumbered"/>
        <w:rPr>
          <w:sz w:val="25"/>
        </w:rPr>
      </w:pPr>
      <w:r>
        <w:rPr>
          <w:sz w:val="25"/>
        </w:rPr>
        <w:tab/>
        <w:t>a.___________________</w:t>
      </w:r>
      <w:r>
        <w:rPr>
          <w:sz w:val="25"/>
        </w:rPr>
        <w:tab/>
        <w:t>d.___________________</w:t>
      </w:r>
    </w:p>
    <w:p w:rsidR="00906567" w:rsidRDefault="00906567" w:rsidP="00906567">
      <w:pPr>
        <w:pStyle w:val="13-letteredundernumbered"/>
        <w:rPr>
          <w:sz w:val="25"/>
        </w:rPr>
      </w:pPr>
      <w:r>
        <w:rPr>
          <w:sz w:val="25"/>
        </w:rPr>
        <w:tab/>
        <w:t>b.___________________</w:t>
      </w:r>
      <w:r>
        <w:rPr>
          <w:sz w:val="25"/>
        </w:rPr>
        <w:tab/>
        <w:t>e.___________________</w:t>
      </w:r>
    </w:p>
    <w:p w:rsidR="00906567" w:rsidRDefault="00906567" w:rsidP="00906567">
      <w:pPr>
        <w:pStyle w:val="13-letteredundernumbered"/>
        <w:rPr>
          <w:sz w:val="25"/>
        </w:rPr>
      </w:pPr>
      <w:r>
        <w:rPr>
          <w:sz w:val="25"/>
        </w:rPr>
        <w:tab/>
        <w:t>c. ___________________</w:t>
      </w:r>
    </w:p>
    <w:p w:rsidR="00906567" w:rsidRDefault="00906567" w:rsidP="00906567">
      <w:pPr>
        <w:pStyle w:val="10-directionline"/>
        <w:spacing w:before="200" w:after="40" w:line="240" w:lineRule="atLeast"/>
      </w:pPr>
      <w:r>
        <w:t>Circle the letter of the phrase that best completes the statement.</w:t>
      </w:r>
    </w:p>
    <w:p w:rsidR="00906567" w:rsidRDefault="00906567" w:rsidP="00906567">
      <w:pPr>
        <w:pStyle w:val="12-numbereditemp4abvChar"/>
      </w:pPr>
      <w:r>
        <w:tab/>
        <w:t>3.</w:t>
      </w:r>
      <w:r>
        <w:tab/>
        <w:t>Two completions of the Krebs cycle produce six NADH, two FADH</w:t>
      </w:r>
      <w:r>
        <w:rPr>
          <w:vertAlign w:val="subscript"/>
        </w:rPr>
        <w:t>2</w:t>
      </w:r>
      <w:r>
        <w:t>, four CO</w:t>
      </w:r>
      <w:r>
        <w:rPr>
          <w:vertAlign w:val="subscript"/>
        </w:rPr>
        <w:t>2</w:t>
      </w:r>
      <w:r>
        <w:t>, and</w:t>
      </w:r>
    </w:p>
    <w:p w:rsidR="00906567" w:rsidRDefault="00906567" w:rsidP="00906567">
      <w:pPr>
        <w:pStyle w:val="13-letteredundernumbered"/>
        <w:tabs>
          <w:tab w:val="left" w:pos="4920"/>
          <w:tab w:val="left" w:pos="5160"/>
        </w:tabs>
        <w:rPr>
          <w:sz w:val="25"/>
        </w:rPr>
      </w:pPr>
      <w:r>
        <w:rPr>
          <w:sz w:val="25"/>
        </w:rPr>
        <w:t>a.</w:t>
      </w:r>
      <w:r>
        <w:rPr>
          <w:sz w:val="25"/>
        </w:rPr>
        <w:tab/>
      </w:r>
      <w:proofErr w:type="gramStart"/>
      <w:r>
        <w:rPr>
          <w:sz w:val="25"/>
        </w:rPr>
        <w:t>four</w:t>
      </w:r>
      <w:proofErr w:type="gramEnd"/>
      <w:r>
        <w:rPr>
          <w:sz w:val="25"/>
        </w:rPr>
        <w:t xml:space="preserve"> glucose molecules.</w:t>
      </w:r>
      <w:r>
        <w:rPr>
          <w:sz w:val="25"/>
        </w:rPr>
        <w:tab/>
        <w:t>c.</w:t>
      </w:r>
      <w:r>
        <w:rPr>
          <w:sz w:val="25"/>
        </w:rPr>
        <w:tab/>
      </w:r>
      <w:proofErr w:type="gramStart"/>
      <w:r>
        <w:rPr>
          <w:sz w:val="25"/>
        </w:rPr>
        <w:t>four</w:t>
      </w:r>
      <w:proofErr w:type="gramEnd"/>
      <w:r>
        <w:rPr>
          <w:sz w:val="25"/>
        </w:rPr>
        <w:t xml:space="preserve"> ATP molecules.</w:t>
      </w:r>
    </w:p>
    <w:p w:rsidR="00906567" w:rsidRDefault="00906567" w:rsidP="00906567">
      <w:pPr>
        <w:pStyle w:val="13-letteredundernumbered"/>
        <w:tabs>
          <w:tab w:val="left" w:pos="4920"/>
          <w:tab w:val="left" w:pos="5160"/>
        </w:tabs>
        <w:rPr>
          <w:sz w:val="25"/>
        </w:rPr>
      </w:pPr>
      <w:r>
        <w:rPr>
          <w:sz w:val="25"/>
        </w:rPr>
        <w:t>b.</w:t>
      </w:r>
      <w:r>
        <w:rPr>
          <w:sz w:val="25"/>
        </w:rPr>
        <w:tab/>
      </w:r>
      <w:proofErr w:type="gramStart"/>
      <w:r>
        <w:rPr>
          <w:sz w:val="25"/>
        </w:rPr>
        <w:t>two</w:t>
      </w:r>
      <w:proofErr w:type="gramEnd"/>
      <w:r>
        <w:rPr>
          <w:sz w:val="25"/>
        </w:rPr>
        <w:t xml:space="preserve"> ATP molecules.</w:t>
      </w:r>
      <w:r>
        <w:rPr>
          <w:sz w:val="25"/>
        </w:rPr>
        <w:tab/>
        <w:t>d.</w:t>
      </w:r>
      <w:r>
        <w:rPr>
          <w:sz w:val="25"/>
        </w:rPr>
        <w:tab/>
        <w:t>Both (a) and (b)</w:t>
      </w:r>
    </w:p>
    <w:p w:rsidR="00906567" w:rsidRDefault="00906567" w:rsidP="00906567">
      <w:pPr>
        <w:pStyle w:val="13-letteredundernumbered"/>
        <w:rPr>
          <w:sz w:val="25"/>
        </w:rPr>
      </w:pPr>
    </w:p>
    <w:p w:rsidR="001C212E" w:rsidRDefault="00906567">
      <w:bookmarkStart w:id="0" w:name="_GoBack"/>
      <w:bookmarkEnd w:id="0"/>
    </w:p>
    <w:sectPr w:rsidR="001C212E">
      <w:headerReference w:type="even" r:id="rId9"/>
      <w:headerReference w:type="default" r:id="rId10"/>
      <w:footerReference w:type="even" r:id="rId11"/>
      <w:footerReference w:type="default" r:id="rId12"/>
      <w:pgSz w:w="12240" w:h="15840" w:code="1"/>
      <w:pgMar w:top="1100" w:right="1980" w:bottom="1080" w:left="1980" w:header="810" w:footer="480" w:gutter="0"/>
      <w:pgNumType w:start="2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7D" w:rsidRDefault="00906567">
    <w:pPr>
      <w:pStyle w:val="Footer"/>
      <w:tabs>
        <w:tab w:val="clear" w:pos="8640"/>
        <w:tab w:val="right" w:pos="8040"/>
      </w:tabs>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sz w:val="18"/>
        <w:szCs w:val="18"/>
      </w:rPr>
      <w:tab/>
      <w:t>Modern Biology Active Reading Worksheets</w:t>
    </w:r>
    <w:r>
      <w:rPr>
        <w:sz w:val="18"/>
        <w:szCs w:val="18"/>
      </w:rPr>
      <w:tab/>
      <w:t>Section 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7D" w:rsidRDefault="00906567">
    <w:pPr>
      <w:pStyle w:val="z-copyrightnotice"/>
      <w:pBdr>
        <w:bottom w:val="single" w:sz="4" w:space="2" w:color="000000"/>
      </w:pBdr>
    </w:pPr>
    <w:r>
      <w:t>Original content Copyright © by Holt, Rinehart a</w:t>
    </w:r>
    <w:r>
      <w:t>nd Winston. Additions and changes to the original content are the responsibility of the instructor.</w:t>
    </w:r>
  </w:p>
  <w:p w:rsidR="00AE7D7D" w:rsidRDefault="00906567">
    <w:pPr>
      <w:pStyle w:val="z-footer"/>
    </w:pPr>
    <w:r>
      <w:t>Modern Biology</w:t>
    </w:r>
    <w:r>
      <w:tab/>
    </w:r>
    <w:r>
      <w:rPr>
        <w:rFonts w:ascii="Times New Roman" w:eastAsia="Times" w:hAnsi="Times New Roman"/>
      </w:rPr>
      <w:fldChar w:fldCharType="begin"/>
    </w:r>
    <w:r>
      <w:rPr>
        <w:rFonts w:ascii="Times New Roman" w:eastAsia="Times" w:hAnsi="Times New Roman"/>
      </w:rPr>
      <w:instrText xml:space="preserve"> PAGE </w:instrText>
    </w:r>
    <w:r>
      <w:rPr>
        <w:rFonts w:ascii="Times New Roman" w:eastAsia="Times" w:hAnsi="Times New Roman"/>
      </w:rPr>
      <w:fldChar w:fldCharType="separate"/>
    </w:r>
    <w:r>
      <w:rPr>
        <w:rFonts w:ascii="Times New Roman" w:eastAsia="Times" w:hAnsi="Times New Roman"/>
        <w:noProof/>
      </w:rPr>
      <w:t>25</w:t>
    </w:r>
    <w:r>
      <w:rPr>
        <w:rFonts w:ascii="Times New Roman" w:eastAsia="Times" w:hAnsi="Times New Roman"/>
      </w:rPr>
      <w:fldChar w:fldCharType="end"/>
    </w:r>
    <w:r>
      <w:rPr>
        <w:rFonts w:eastAsia="Times"/>
      </w:rPr>
      <w:tab/>
    </w:r>
    <w:r>
      <w:t>The Light Reactions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7D" w:rsidRDefault="00906567">
    <w:pPr>
      <w:pStyle w:val="z-nameclassdate"/>
    </w:pPr>
    <w:r>
      <w:t>Name</w:t>
    </w:r>
    <w:r>
      <w:tab/>
      <w:t>Class</w:t>
    </w:r>
    <w:r>
      <w:tab/>
      <w:t>Date</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7D" w:rsidRDefault="00906567">
    <w:pPr>
      <w:pStyle w:val="z-nameclassdate"/>
    </w:pPr>
    <w:r>
      <w:t>Name</w:t>
    </w:r>
    <w:r>
      <w:tab/>
      <w:t>Class</w:t>
    </w:r>
    <w:r>
      <w:tab/>
      <w:t>Date</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67"/>
    <w:rsid w:val="002C080E"/>
    <w:rsid w:val="00771FFF"/>
    <w:rsid w:val="0090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Ahead">
    <w:name w:val="01-A head"/>
    <w:basedOn w:val="Normal"/>
    <w:rsid w:val="00906567"/>
    <w:pPr>
      <w:autoSpaceDE w:val="0"/>
      <w:autoSpaceDN w:val="0"/>
      <w:adjustRightInd w:val="0"/>
      <w:spacing w:before="320" w:line="320" w:lineRule="atLeast"/>
      <w:textAlignment w:val="baseline"/>
    </w:pPr>
    <w:rPr>
      <w:rFonts w:ascii="Arial" w:hAnsi="Arial"/>
      <w:b/>
      <w:color w:val="000000"/>
      <w:sz w:val="30"/>
    </w:rPr>
  </w:style>
  <w:style w:type="paragraph" w:customStyle="1" w:styleId="10-directionline">
    <w:name w:val="10-direction line"/>
    <w:basedOn w:val="Normal"/>
    <w:rsid w:val="00906567"/>
    <w:pPr>
      <w:autoSpaceDE w:val="0"/>
      <w:autoSpaceDN w:val="0"/>
      <w:adjustRightInd w:val="0"/>
      <w:spacing w:before="440"/>
      <w:textAlignment w:val="baseline"/>
    </w:pPr>
    <w:rPr>
      <w:rFonts w:ascii="Arial" w:hAnsi="Arial"/>
      <w:b/>
      <w:color w:val="000000"/>
      <w:sz w:val="21"/>
    </w:rPr>
  </w:style>
  <w:style w:type="paragraph" w:customStyle="1" w:styleId="10a-directionlineafterhead">
    <w:name w:val="10a-direction line after head"/>
    <w:basedOn w:val="Normal"/>
    <w:rsid w:val="00906567"/>
    <w:pPr>
      <w:autoSpaceDE w:val="0"/>
      <w:autoSpaceDN w:val="0"/>
      <w:adjustRightInd w:val="0"/>
      <w:spacing w:before="80"/>
      <w:textAlignment w:val="baseline"/>
    </w:pPr>
    <w:rPr>
      <w:rFonts w:ascii="Arial" w:hAnsi="Arial"/>
      <w:b/>
      <w:color w:val="000000"/>
      <w:sz w:val="21"/>
    </w:rPr>
  </w:style>
  <w:style w:type="paragraph" w:customStyle="1" w:styleId="11-bodytextp4abvChar">
    <w:name w:val="11-body text p4 abv Char"/>
    <w:basedOn w:val="Normal"/>
    <w:rsid w:val="00906567"/>
    <w:pPr>
      <w:widowControl w:val="0"/>
      <w:tabs>
        <w:tab w:val="left" w:pos="1200"/>
        <w:tab w:val="left" w:pos="3360"/>
      </w:tabs>
      <w:autoSpaceDE w:val="0"/>
      <w:autoSpaceDN w:val="0"/>
      <w:adjustRightInd w:val="0"/>
      <w:spacing w:before="80" w:line="280" w:lineRule="atLeast"/>
      <w:textAlignment w:val="top"/>
    </w:pPr>
    <w:rPr>
      <w:color w:val="000000"/>
      <w:sz w:val="25"/>
    </w:rPr>
  </w:style>
  <w:style w:type="paragraph" w:customStyle="1" w:styleId="11b-bodytextwindent">
    <w:name w:val="11b-body text w/¶ indent"/>
    <w:basedOn w:val="Normal"/>
    <w:rsid w:val="00906567"/>
    <w:pPr>
      <w:autoSpaceDE w:val="0"/>
      <w:autoSpaceDN w:val="0"/>
      <w:adjustRightInd w:val="0"/>
      <w:ind w:firstLine="300"/>
      <w:textAlignment w:val="top"/>
    </w:pPr>
    <w:rPr>
      <w:color w:val="000000"/>
    </w:rPr>
  </w:style>
  <w:style w:type="paragraph" w:customStyle="1" w:styleId="12-numbereditemp4abvChar">
    <w:name w:val="12-numbered item p4 abv Char"/>
    <w:basedOn w:val="Normal"/>
    <w:rsid w:val="00906567"/>
    <w:pPr>
      <w:widowControl w:val="0"/>
      <w:tabs>
        <w:tab w:val="right" w:pos="300"/>
      </w:tabs>
      <w:autoSpaceDE w:val="0"/>
      <w:autoSpaceDN w:val="0"/>
      <w:adjustRightInd w:val="0"/>
      <w:spacing w:before="80" w:line="280" w:lineRule="atLeast"/>
      <w:ind w:left="360" w:hanging="360"/>
      <w:textAlignment w:val="top"/>
    </w:pPr>
    <w:rPr>
      <w:color w:val="000000"/>
      <w:sz w:val="25"/>
    </w:rPr>
  </w:style>
  <w:style w:type="paragraph" w:customStyle="1" w:styleId="13-letteredundernumbered">
    <w:name w:val="13-lettered under numbered"/>
    <w:basedOn w:val="Normal"/>
    <w:rsid w:val="00906567"/>
    <w:pPr>
      <w:autoSpaceDE w:val="0"/>
      <w:autoSpaceDN w:val="0"/>
      <w:adjustRightInd w:val="0"/>
      <w:spacing w:before="80"/>
      <w:ind w:left="600" w:hanging="240"/>
      <w:textAlignment w:val="top"/>
    </w:pPr>
    <w:rPr>
      <w:color w:val="000000"/>
    </w:rPr>
  </w:style>
  <w:style w:type="paragraph" w:customStyle="1" w:styleId="17a-WORindented">
    <w:name w:val="17a-WOR indented"/>
    <w:basedOn w:val="Normal"/>
    <w:rsid w:val="00906567"/>
    <w:pPr>
      <w:tabs>
        <w:tab w:val="right" w:leader="underscore" w:pos="8280"/>
      </w:tabs>
      <w:autoSpaceDE w:val="0"/>
      <w:autoSpaceDN w:val="0"/>
      <w:adjustRightInd w:val="0"/>
      <w:spacing w:line="480" w:lineRule="atLeast"/>
      <w:ind w:left="360"/>
      <w:textAlignment w:val="top"/>
    </w:pPr>
    <w:rPr>
      <w:color w:val="000000"/>
    </w:rPr>
  </w:style>
  <w:style w:type="paragraph" w:customStyle="1" w:styleId="22-identify">
    <w:name w:val="22-identify"/>
    <w:basedOn w:val="Normal"/>
    <w:rsid w:val="00906567"/>
    <w:pPr>
      <w:tabs>
        <w:tab w:val="right" w:leader="underscore" w:pos="2660"/>
        <w:tab w:val="right" w:pos="3000"/>
      </w:tabs>
      <w:autoSpaceDE w:val="0"/>
      <w:autoSpaceDN w:val="0"/>
      <w:adjustRightInd w:val="0"/>
      <w:spacing w:before="200"/>
      <w:ind w:left="3070" w:hanging="3070"/>
      <w:textAlignment w:val="baseline"/>
    </w:pPr>
    <w:rPr>
      <w:color w:val="000000"/>
    </w:rPr>
  </w:style>
  <w:style w:type="paragraph" w:customStyle="1" w:styleId="80-pageheadertype">
    <w:name w:val="80-page header: type"/>
    <w:basedOn w:val="Normal"/>
    <w:rsid w:val="00906567"/>
    <w:pPr>
      <w:pBdr>
        <w:left w:val="single" w:sz="24" w:space="4" w:color="auto"/>
      </w:pBdr>
      <w:tabs>
        <w:tab w:val="right" w:pos="8100"/>
      </w:tabs>
      <w:autoSpaceDE w:val="0"/>
      <w:autoSpaceDN w:val="0"/>
      <w:adjustRightInd w:val="0"/>
      <w:spacing w:line="400" w:lineRule="exact"/>
      <w:ind w:left="160"/>
      <w:textAlignment w:val="baseline"/>
    </w:pPr>
    <w:rPr>
      <w:rFonts w:ascii="Arial" w:hAnsi="Arial"/>
      <w:color w:val="000000"/>
      <w:sz w:val="22"/>
    </w:rPr>
  </w:style>
  <w:style w:type="paragraph" w:customStyle="1" w:styleId="81-pageheadertitle">
    <w:name w:val="81-page header: title"/>
    <w:basedOn w:val="Normal"/>
    <w:rsid w:val="00906567"/>
    <w:pPr>
      <w:pBdr>
        <w:left w:val="single" w:sz="24" w:space="4" w:color="auto"/>
        <w:bottom w:val="single" w:sz="8" w:space="1" w:color="auto"/>
      </w:pBdr>
      <w:autoSpaceDE w:val="0"/>
      <w:autoSpaceDN w:val="0"/>
      <w:adjustRightInd w:val="0"/>
      <w:spacing w:before="80" w:after="400" w:line="500" w:lineRule="atLeast"/>
      <w:ind w:left="160"/>
      <w:textAlignment w:val="baseline"/>
    </w:pPr>
    <w:rPr>
      <w:rFonts w:ascii="Arial" w:hAnsi="Arial"/>
      <w:b/>
      <w:color w:val="000000"/>
      <w:sz w:val="46"/>
    </w:rPr>
  </w:style>
  <w:style w:type="character" w:customStyle="1" w:styleId="02-Bheadrun-in">
    <w:name w:val="02-B head (run-in)"/>
    <w:rsid w:val="00906567"/>
    <w:rPr>
      <w:rFonts w:ascii="Arial" w:hAnsi="Arial"/>
      <w:b/>
      <w:caps/>
      <w:color w:val="000000"/>
      <w:spacing w:val="0"/>
      <w:w w:val="100"/>
      <w:position w:val="0"/>
      <w:sz w:val="23"/>
      <w:u w:val="none"/>
      <w:vertAlign w:val="baseline"/>
    </w:rPr>
  </w:style>
  <w:style w:type="character" w:customStyle="1" w:styleId="11b-boldtext">
    <w:name w:val="11b-bold text"/>
    <w:rsid w:val="00906567"/>
    <w:rPr>
      <w:rFonts w:ascii="Times New Roman" w:hAnsi="Times New Roman"/>
      <w:b/>
      <w:color w:val="000000"/>
      <w:spacing w:val="0"/>
      <w:w w:val="100"/>
      <w:position w:val="0"/>
      <w:sz w:val="25"/>
      <w:u w:val="none"/>
      <w:vertAlign w:val="baseline"/>
    </w:rPr>
  </w:style>
  <w:style w:type="character" w:customStyle="1" w:styleId="82-continued">
    <w:name w:val="82-continued"/>
    <w:rsid w:val="00906567"/>
    <w:rPr>
      <w:rFonts w:ascii="Arial" w:hAnsi="Arial"/>
      <w:i/>
      <w:color w:val="000000"/>
      <w:spacing w:val="0"/>
      <w:w w:val="100"/>
      <w:position w:val="0"/>
      <w:sz w:val="22"/>
      <w:u w:val="none"/>
      <w:vertAlign w:val="baseline"/>
    </w:rPr>
  </w:style>
  <w:style w:type="paragraph" w:styleId="Footer">
    <w:name w:val="footer"/>
    <w:basedOn w:val="Normal"/>
    <w:link w:val="FooterChar"/>
    <w:semiHidden/>
    <w:rsid w:val="00906567"/>
    <w:pPr>
      <w:tabs>
        <w:tab w:val="center" w:pos="4320"/>
        <w:tab w:val="right" w:pos="8640"/>
      </w:tabs>
    </w:pPr>
  </w:style>
  <w:style w:type="character" w:customStyle="1" w:styleId="FooterChar">
    <w:name w:val="Footer Char"/>
    <w:basedOn w:val="DefaultParagraphFont"/>
    <w:link w:val="Footer"/>
    <w:semiHidden/>
    <w:rsid w:val="00906567"/>
    <w:rPr>
      <w:rFonts w:ascii="Times New Roman" w:eastAsia="Times New Roman" w:hAnsi="Times New Roman" w:cs="Times New Roman"/>
      <w:sz w:val="24"/>
      <w:szCs w:val="24"/>
    </w:rPr>
  </w:style>
  <w:style w:type="character" w:styleId="PageNumber">
    <w:name w:val="page number"/>
    <w:basedOn w:val="DefaultParagraphFont"/>
    <w:semiHidden/>
    <w:rsid w:val="00906567"/>
  </w:style>
  <w:style w:type="paragraph" w:customStyle="1" w:styleId="z-copyrightnotice">
    <w:name w:val="z-copyright notice"/>
    <w:basedOn w:val="Normal"/>
    <w:rsid w:val="00906567"/>
    <w:pPr>
      <w:pBdr>
        <w:bottom w:val="single" w:sz="4" w:space="3" w:color="000000"/>
      </w:pBdr>
      <w:autoSpaceDE w:val="0"/>
      <w:autoSpaceDN w:val="0"/>
      <w:adjustRightInd w:val="0"/>
      <w:textAlignment w:val="baseline"/>
    </w:pPr>
    <w:rPr>
      <w:color w:val="000000"/>
      <w:sz w:val="14"/>
    </w:rPr>
  </w:style>
  <w:style w:type="paragraph" w:customStyle="1" w:styleId="z-footer">
    <w:name w:val="z-footer"/>
    <w:basedOn w:val="Normal"/>
    <w:rsid w:val="00906567"/>
    <w:pPr>
      <w:tabs>
        <w:tab w:val="center" w:pos="4140"/>
        <w:tab w:val="right" w:pos="8280"/>
      </w:tabs>
      <w:autoSpaceDE w:val="0"/>
      <w:autoSpaceDN w:val="0"/>
      <w:adjustRightInd w:val="0"/>
      <w:spacing w:line="200" w:lineRule="atLeast"/>
      <w:textAlignment w:val="baseline"/>
    </w:pPr>
    <w:rPr>
      <w:rFonts w:ascii="Arial" w:hAnsi="Arial"/>
      <w:color w:val="000000"/>
      <w:sz w:val="18"/>
    </w:rPr>
  </w:style>
  <w:style w:type="paragraph" w:customStyle="1" w:styleId="z-nameclassdate">
    <w:name w:val="z-name_class_date"/>
    <w:basedOn w:val="Normal"/>
    <w:rsid w:val="00906567"/>
    <w:pPr>
      <w:tabs>
        <w:tab w:val="right" w:leader="underscore" w:pos="4050"/>
        <w:tab w:val="right" w:leader="underscore" w:pos="6370"/>
        <w:tab w:val="right" w:leader="underscore" w:pos="8280"/>
      </w:tabs>
      <w:autoSpaceDE w:val="0"/>
      <w:autoSpaceDN w:val="0"/>
      <w:adjustRightInd w:val="0"/>
      <w:spacing w:line="160" w:lineRule="atLeast"/>
      <w:textAlignment w:val="baseline"/>
    </w:pPr>
    <w:rPr>
      <w:color w:val="000000"/>
      <w:sz w:val="20"/>
    </w:rPr>
  </w:style>
  <w:style w:type="character" w:customStyle="1" w:styleId="11-bodytextp4abvCharChar">
    <w:name w:val="11-body text p4 abv Char Char"/>
    <w:rsid w:val="00906567"/>
    <w:rPr>
      <w:color w:val="000000"/>
      <w:sz w:val="25"/>
      <w:szCs w:val="24"/>
      <w:lang w:val="en-US" w:eastAsia="en-US" w:bidi="ar-SA"/>
    </w:rPr>
  </w:style>
  <w:style w:type="paragraph" w:customStyle="1" w:styleId="11a-bodytextp0abv">
    <w:name w:val="11a-body text p0 abv"/>
    <w:basedOn w:val="Normal"/>
    <w:rsid w:val="00906567"/>
    <w:pPr>
      <w:tabs>
        <w:tab w:val="left" w:pos="1200"/>
        <w:tab w:val="left" w:pos="3360"/>
      </w:tabs>
      <w:autoSpaceDE w:val="0"/>
      <w:autoSpaceDN w:val="0"/>
      <w:adjustRightInd w:val="0"/>
      <w:textAlignment w:val="top"/>
    </w:pPr>
    <w:rPr>
      <w:color w:val="000000"/>
    </w:rPr>
  </w:style>
  <w:style w:type="paragraph" w:customStyle="1" w:styleId="12-numbereditemp4abv">
    <w:name w:val="12-numbered item p4 abv"/>
    <w:basedOn w:val="Normal"/>
    <w:rsid w:val="00906567"/>
    <w:pPr>
      <w:tabs>
        <w:tab w:val="right" w:pos="300"/>
      </w:tabs>
      <w:autoSpaceDE w:val="0"/>
      <w:autoSpaceDN w:val="0"/>
      <w:adjustRightInd w:val="0"/>
      <w:spacing w:before="80"/>
      <w:ind w:left="360" w:hanging="360"/>
      <w:textAlignment w:val="top"/>
    </w:pPr>
    <w:rPr>
      <w:color w:val="000000"/>
    </w:rPr>
  </w:style>
  <w:style w:type="paragraph" w:styleId="BalloonText">
    <w:name w:val="Balloon Text"/>
    <w:basedOn w:val="Normal"/>
    <w:link w:val="BalloonTextChar"/>
    <w:uiPriority w:val="99"/>
    <w:semiHidden/>
    <w:unhideWhenUsed/>
    <w:rsid w:val="00906567"/>
    <w:rPr>
      <w:rFonts w:ascii="Tahoma" w:hAnsi="Tahoma" w:cs="Tahoma"/>
      <w:sz w:val="16"/>
      <w:szCs w:val="16"/>
    </w:rPr>
  </w:style>
  <w:style w:type="character" w:customStyle="1" w:styleId="BalloonTextChar">
    <w:name w:val="Balloon Text Char"/>
    <w:basedOn w:val="DefaultParagraphFont"/>
    <w:link w:val="BalloonText"/>
    <w:uiPriority w:val="99"/>
    <w:semiHidden/>
    <w:rsid w:val="009065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Ahead">
    <w:name w:val="01-A head"/>
    <w:basedOn w:val="Normal"/>
    <w:rsid w:val="00906567"/>
    <w:pPr>
      <w:autoSpaceDE w:val="0"/>
      <w:autoSpaceDN w:val="0"/>
      <w:adjustRightInd w:val="0"/>
      <w:spacing w:before="320" w:line="320" w:lineRule="atLeast"/>
      <w:textAlignment w:val="baseline"/>
    </w:pPr>
    <w:rPr>
      <w:rFonts w:ascii="Arial" w:hAnsi="Arial"/>
      <w:b/>
      <w:color w:val="000000"/>
      <w:sz w:val="30"/>
    </w:rPr>
  </w:style>
  <w:style w:type="paragraph" w:customStyle="1" w:styleId="10-directionline">
    <w:name w:val="10-direction line"/>
    <w:basedOn w:val="Normal"/>
    <w:rsid w:val="00906567"/>
    <w:pPr>
      <w:autoSpaceDE w:val="0"/>
      <w:autoSpaceDN w:val="0"/>
      <w:adjustRightInd w:val="0"/>
      <w:spacing w:before="440"/>
      <w:textAlignment w:val="baseline"/>
    </w:pPr>
    <w:rPr>
      <w:rFonts w:ascii="Arial" w:hAnsi="Arial"/>
      <w:b/>
      <w:color w:val="000000"/>
      <w:sz w:val="21"/>
    </w:rPr>
  </w:style>
  <w:style w:type="paragraph" w:customStyle="1" w:styleId="10a-directionlineafterhead">
    <w:name w:val="10a-direction line after head"/>
    <w:basedOn w:val="Normal"/>
    <w:rsid w:val="00906567"/>
    <w:pPr>
      <w:autoSpaceDE w:val="0"/>
      <w:autoSpaceDN w:val="0"/>
      <w:adjustRightInd w:val="0"/>
      <w:spacing w:before="80"/>
      <w:textAlignment w:val="baseline"/>
    </w:pPr>
    <w:rPr>
      <w:rFonts w:ascii="Arial" w:hAnsi="Arial"/>
      <w:b/>
      <w:color w:val="000000"/>
      <w:sz w:val="21"/>
    </w:rPr>
  </w:style>
  <w:style w:type="paragraph" w:customStyle="1" w:styleId="11-bodytextp4abvChar">
    <w:name w:val="11-body text p4 abv Char"/>
    <w:basedOn w:val="Normal"/>
    <w:rsid w:val="00906567"/>
    <w:pPr>
      <w:widowControl w:val="0"/>
      <w:tabs>
        <w:tab w:val="left" w:pos="1200"/>
        <w:tab w:val="left" w:pos="3360"/>
      </w:tabs>
      <w:autoSpaceDE w:val="0"/>
      <w:autoSpaceDN w:val="0"/>
      <w:adjustRightInd w:val="0"/>
      <w:spacing w:before="80" w:line="280" w:lineRule="atLeast"/>
      <w:textAlignment w:val="top"/>
    </w:pPr>
    <w:rPr>
      <w:color w:val="000000"/>
      <w:sz w:val="25"/>
    </w:rPr>
  </w:style>
  <w:style w:type="paragraph" w:customStyle="1" w:styleId="11b-bodytextwindent">
    <w:name w:val="11b-body text w/¶ indent"/>
    <w:basedOn w:val="Normal"/>
    <w:rsid w:val="00906567"/>
    <w:pPr>
      <w:autoSpaceDE w:val="0"/>
      <w:autoSpaceDN w:val="0"/>
      <w:adjustRightInd w:val="0"/>
      <w:ind w:firstLine="300"/>
      <w:textAlignment w:val="top"/>
    </w:pPr>
    <w:rPr>
      <w:color w:val="000000"/>
    </w:rPr>
  </w:style>
  <w:style w:type="paragraph" w:customStyle="1" w:styleId="12-numbereditemp4abvChar">
    <w:name w:val="12-numbered item p4 abv Char"/>
    <w:basedOn w:val="Normal"/>
    <w:rsid w:val="00906567"/>
    <w:pPr>
      <w:widowControl w:val="0"/>
      <w:tabs>
        <w:tab w:val="right" w:pos="300"/>
      </w:tabs>
      <w:autoSpaceDE w:val="0"/>
      <w:autoSpaceDN w:val="0"/>
      <w:adjustRightInd w:val="0"/>
      <w:spacing w:before="80" w:line="280" w:lineRule="atLeast"/>
      <w:ind w:left="360" w:hanging="360"/>
      <w:textAlignment w:val="top"/>
    </w:pPr>
    <w:rPr>
      <w:color w:val="000000"/>
      <w:sz w:val="25"/>
    </w:rPr>
  </w:style>
  <w:style w:type="paragraph" w:customStyle="1" w:styleId="13-letteredundernumbered">
    <w:name w:val="13-lettered under numbered"/>
    <w:basedOn w:val="Normal"/>
    <w:rsid w:val="00906567"/>
    <w:pPr>
      <w:autoSpaceDE w:val="0"/>
      <w:autoSpaceDN w:val="0"/>
      <w:adjustRightInd w:val="0"/>
      <w:spacing w:before="80"/>
      <w:ind w:left="600" w:hanging="240"/>
      <w:textAlignment w:val="top"/>
    </w:pPr>
    <w:rPr>
      <w:color w:val="000000"/>
    </w:rPr>
  </w:style>
  <w:style w:type="paragraph" w:customStyle="1" w:styleId="17a-WORindented">
    <w:name w:val="17a-WOR indented"/>
    <w:basedOn w:val="Normal"/>
    <w:rsid w:val="00906567"/>
    <w:pPr>
      <w:tabs>
        <w:tab w:val="right" w:leader="underscore" w:pos="8280"/>
      </w:tabs>
      <w:autoSpaceDE w:val="0"/>
      <w:autoSpaceDN w:val="0"/>
      <w:adjustRightInd w:val="0"/>
      <w:spacing w:line="480" w:lineRule="atLeast"/>
      <w:ind w:left="360"/>
      <w:textAlignment w:val="top"/>
    </w:pPr>
    <w:rPr>
      <w:color w:val="000000"/>
    </w:rPr>
  </w:style>
  <w:style w:type="paragraph" w:customStyle="1" w:styleId="22-identify">
    <w:name w:val="22-identify"/>
    <w:basedOn w:val="Normal"/>
    <w:rsid w:val="00906567"/>
    <w:pPr>
      <w:tabs>
        <w:tab w:val="right" w:leader="underscore" w:pos="2660"/>
        <w:tab w:val="right" w:pos="3000"/>
      </w:tabs>
      <w:autoSpaceDE w:val="0"/>
      <w:autoSpaceDN w:val="0"/>
      <w:adjustRightInd w:val="0"/>
      <w:spacing w:before="200"/>
      <w:ind w:left="3070" w:hanging="3070"/>
      <w:textAlignment w:val="baseline"/>
    </w:pPr>
    <w:rPr>
      <w:color w:val="000000"/>
    </w:rPr>
  </w:style>
  <w:style w:type="paragraph" w:customStyle="1" w:styleId="80-pageheadertype">
    <w:name w:val="80-page header: type"/>
    <w:basedOn w:val="Normal"/>
    <w:rsid w:val="00906567"/>
    <w:pPr>
      <w:pBdr>
        <w:left w:val="single" w:sz="24" w:space="4" w:color="auto"/>
      </w:pBdr>
      <w:tabs>
        <w:tab w:val="right" w:pos="8100"/>
      </w:tabs>
      <w:autoSpaceDE w:val="0"/>
      <w:autoSpaceDN w:val="0"/>
      <w:adjustRightInd w:val="0"/>
      <w:spacing w:line="400" w:lineRule="exact"/>
      <w:ind w:left="160"/>
      <w:textAlignment w:val="baseline"/>
    </w:pPr>
    <w:rPr>
      <w:rFonts w:ascii="Arial" w:hAnsi="Arial"/>
      <w:color w:val="000000"/>
      <w:sz w:val="22"/>
    </w:rPr>
  </w:style>
  <w:style w:type="paragraph" w:customStyle="1" w:styleId="81-pageheadertitle">
    <w:name w:val="81-page header: title"/>
    <w:basedOn w:val="Normal"/>
    <w:rsid w:val="00906567"/>
    <w:pPr>
      <w:pBdr>
        <w:left w:val="single" w:sz="24" w:space="4" w:color="auto"/>
        <w:bottom w:val="single" w:sz="8" w:space="1" w:color="auto"/>
      </w:pBdr>
      <w:autoSpaceDE w:val="0"/>
      <w:autoSpaceDN w:val="0"/>
      <w:adjustRightInd w:val="0"/>
      <w:spacing w:before="80" w:after="400" w:line="500" w:lineRule="atLeast"/>
      <w:ind w:left="160"/>
      <w:textAlignment w:val="baseline"/>
    </w:pPr>
    <w:rPr>
      <w:rFonts w:ascii="Arial" w:hAnsi="Arial"/>
      <w:b/>
      <w:color w:val="000000"/>
      <w:sz w:val="46"/>
    </w:rPr>
  </w:style>
  <w:style w:type="character" w:customStyle="1" w:styleId="02-Bheadrun-in">
    <w:name w:val="02-B head (run-in)"/>
    <w:rsid w:val="00906567"/>
    <w:rPr>
      <w:rFonts w:ascii="Arial" w:hAnsi="Arial"/>
      <w:b/>
      <w:caps/>
      <w:color w:val="000000"/>
      <w:spacing w:val="0"/>
      <w:w w:val="100"/>
      <w:position w:val="0"/>
      <w:sz w:val="23"/>
      <w:u w:val="none"/>
      <w:vertAlign w:val="baseline"/>
    </w:rPr>
  </w:style>
  <w:style w:type="character" w:customStyle="1" w:styleId="11b-boldtext">
    <w:name w:val="11b-bold text"/>
    <w:rsid w:val="00906567"/>
    <w:rPr>
      <w:rFonts w:ascii="Times New Roman" w:hAnsi="Times New Roman"/>
      <w:b/>
      <w:color w:val="000000"/>
      <w:spacing w:val="0"/>
      <w:w w:val="100"/>
      <w:position w:val="0"/>
      <w:sz w:val="25"/>
      <w:u w:val="none"/>
      <w:vertAlign w:val="baseline"/>
    </w:rPr>
  </w:style>
  <w:style w:type="character" w:customStyle="1" w:styleId="82-continued">
    <w:name w:val="82-continued"/>
    <w:rsid w:val="00906567"/>
    <w:rPr>
      <w:rFonts w:ascii="Arial" w:hAnsi="Arial"/>
      <w:i/>
      <w:color w:val="000000"/>
      <w:spacing w:val="0"/>
      <w:w w:val="100"/>
      <w:position w:val="0"/>
      <w:sz w:val="22"/>
      <w:u w:val="none"/>
      <w:vertAlign w:val="baseline"/>
    </w:rPr>
  </w:style>
  <w:style w:type="paragraph" w:styleId="Footer">
    <w:name w:val="footer"/>
    <w:basedOn w:val="Normal"/>
    <w:link w:val="FooterChar"/>
    <w:semiHidden/>
    <w:rsid w:val="00906567"/>
    <w:pPr>
      <w:tabs>
        <w:tab w:val="center" w:pos="4320"/>
        <w:tab w:val="right" w:pos="8640"/>
      </w:tabs>
    </w:pPr>
  </w:style>
  <w:style w:type="character" w:customStyle="1" w:styleId="FooterChar">
    <w:name w:val="Footer Char"/>
    <w:basedOn w:val="DefaultParagraphFont"/>
    <w:link w:val="Footer"/>
    <w:semiHidden/>
    <w:rsid w:val="00906567"/>
    <w:rPr>
      <w:rFonts w:ascii="Times New Roman" w:eastAsia="Times New Roman" w:hAnsi="Times New Roman" w:cs="Times New Roman"/>
      <w:sz w:val="24"/>
      <w:szCs w:val="24"/>
    </w:rPr>
  </w:style>
  <w:style w:type="character" w:styleId="PageNumber">
    <w:name w:val="page number"/>
    <w:basedOn w:val="DefaultParagraphFont"/>
    <w:semiHidden/>
    <w:rsid w:val="00906567"/>
  </w:style>
  <w:style w:type="paragraph" w:customStyle="1" w:styleId="z-copyrightnotice">
    <w:name w:val="z-copyright notice"/>
    <w:basedOn w:val="Normal"/>
    <w:rsid w:val="00906567"/>
    <w:pPr>
      <w:pBdr>
        <w:bottom w:val="single" w:sz="4" w:space="3" w:color="000000"/>
      </w:pBdr>
      <w:autoSpaceDE w:val="0"/>
      <w:autoSpaceDN w:val="0"/>
      <w:adjustRightInd w:val="0"/>
      <w:textAlignment w:val="baseline"/>
    </w:pPr>
    <w:rPr>
      <w:color w:val="000000"/>
      <w:sz w:val="14"/>
    </w:rPr>
  </w:style>
  <w:style w:type="paragraph" w:customStyle="1" w:styleId="z-footer">
    <w:name w:val="z-footer"/>
    <w:basedOn w:val="Normal"/>
    <w:rsid w:val="00906567"/>
    <w:pPr>
      <w:tabs>
        <w:tab w:val="center" w:pos="4140"/>
        <w:tab w:val="right" w:pos="8280"/>
      </w:tabs>
      <w:autoSpaceDE w:val="0"/>
      <w:autoSpaceDN w:val="0"/>
      <w:adjustRightInd w:val="0"/>
      <w:spacing w:line="200" w:lineRule="atLeast"/>
      <w:textAlignment w:val="baseline"/>
    </w:pPr>
    <w:rPr>
      <w:rFonts w:ascii="Arial" w:hAnsi="Arial"/>
      <w:color w:val="000000"/>
      <w:sz w:val="18"/>
    </w:rPr>
  </w:style>
  <w:style w:type="paragraph" w:customStyle="1" w:styleId="z-nameclassdate">
    <w:name w:val="z-name_class_date"/>
    <w:basedOn w:val="Normal"/>
    <w:rsid w:val="00906567"/>
    <w:pPr>
      <w:tabs>
        <w:tab w:val="right" w:leader="underscore" w:pos="4050"/>
        <w:tab w:val="right" w:leader="underscore" w:pos="6370"/>
        <w:tab w:val="right" w:leader="underscore" w:pos="8280"/>
      </w:tabs>
      <w:autoSpaceDE w:val="0"/>
      <w:autoSpaceDN w:val="0"/>
      <w:adjustRightInd w:val="0"/>
      <w:spacing w:line="160" w:lineRule="atLeast"/>
      <w:textAlignment w:val="baseline"/>
    </w:pPr>
    <w:rPr>
      <w:color w:val="000000"/>
      <w:sz w:val="20"/>
    </w:rPr>
  </w:style>
  <w:style w:type="character" w:customStyle="1" w:styleId="11-bodytextp4abvCharChar">
    <w:name w:val="11-body text p4 abv Char Char"/>
    <w:rsid w:val="00906567"/>
    <w:rPr>
      <w:color w:val="000000"/>
      <w:sz w:val="25"/>
      <w:szCs w:val="24"/>
      <w:lang w:val="en-US" w:eastAsia="en-US" w:bidi="ar-SA"/>
    </w:rPr>
  </w:style>
  <w:style w:type="paragraph" w:customStyle="1" w:styleId="11a-bodytextp0abv">
    <w:name w:val="11a-body text p0 abv"/>
    <w:basedOn w:val="Normal"/>
    <w:rsid w:val="00906567"/>
    <w:pPr>
      <w:tabs>
        <w:tab w:val="left" w:pos="1200"/>
        <w:tab w:val="left" w:pos="3360"/>
      </w:tabs>
      <w:autoSpaceDE w:val="0"/>
      <w:autoSpaceDN w:val="0"/>
      <w:adjustRightInd w:val="0"/>
      <w:textAlignment w:val="top"/>
    </w:pPr>
    <w:rPr>
      <w:color w:val="000000"/>
    </w:rPr>
  </w:style>
  <w:style w:type="paragraph" w:customStyle="1" w:styleId="12-numbereditemp4abv">
    <w:name w:val="12-numbered item p4 abv"/>
    <w:basedOn w:val="Normal"/>
    <w:rsid w:val="00906567"/>
    <w:pPr>
      <w:tabs>
        <w:tab w:val="right" w:pos="300"/>
      </w:tabs>
      <w:autoSpaceDE w:val="0"/>
      <w:autoSpaceDN w:val="0"/>
      <w:adjustRightInd w:val="0"/>
      <w:spacing w:before="80"/>
      <w:ind w:left="360" w:hanging="360"/>
      <w:textAlignment w:val="top"/>
    </w:pPr>
    <w:rPr>
      <w:color w:val="000000"/>
    </w:rPr>
  </w:style>
  <w:style w:type="paragraph" w:styleId="BalloonText">
    <w:name w:val="Balloon Text"/>
    <w:basedOn w:val="Normal"/>
    <w:link w:val="BalloonTextChar"/>
    <w:uiPriority w:val="99"/>
    <w:semiHidden/>
    <w:unhideWhenUsed/>
    <w:rsid w:val="00906567"/>
    <w:rPr>
      <w:rFonts w:ascii="Tahoma" w:hAnsi="Tahoma" w:cs="Tahoma"/>
      <w:sz w:val="16"/>
      <w:szCs w:val="16"/>
    </w:rPr>
  </w:style>
  <w:style w:type="character" w:customStyle="1" w:styleId="BalloonTextChar">
    <w:name w:val="Balloon Text Char"/>
    <w:basedOn w:val="DefaultParagraphFont"/>
    <w:link w:val="BalloonText"/>
    <w:uiPriority w:val="99"/>
    <w:semiHidden/>
    <w:rsid w:val="009065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oter" Target="footer1.xml"/><Relationship Id="rId5" Type="http://schemas.openxmlformats.org/officeDocument/2006/relationships/image" Target="media/image1.w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ammiracle</dc:creator>
  <cp:lastModifiedBy>ammiracle</cp:lastModifiedBy>
  <cp:revision>1</cp:revision>
  <dcterms:created xsi:type="dcterms:W3CDTF">2015-11-24T13:44:00Z</dcterms:created>
  <dcterms:modified xsi:type="dcterms:W3CDTF">2015-11-24T13:45:00Z</dcterms:modified>
</cp:coreProperties>
</file>