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FB" w:rsidRPr="004F68B1" w:rsidRDefault="00084AFB" w:rsidP="00084AFB">
      <w:pPr>
        <w:rPr>
          <w:sz w:val="40"/>
          <w:szCs w:val="40"/>
        </w:rPr>
      </w:pPr>
      <w:r w:rsidRPr="004F68B1">
        <w:rPr>
          <w:sz w:val="40"/>
          <w:szCs w:val="40"/>
        </w:rPr>
        <w:t>Biology</w:t>
      </w:r>
      <w:r w:rsidRPr="004F68B1">
        <w:rPr>
          <w:sz w:val="40"/>
          <w:szCs w:val="40"/>
        </w:rPr>
        <w:tab/>
      </w:r>
      <w:r w:rsidRPr="004F68B1">
        <w:rPr>
          <w:sz w:val="40"/>
          <w:szCs w:val="40"/>
        </w:rPr>
        <w:tab/>
      </w:r>
      <w:r w:rsidRPr="004F68B1">
        <w:rPr>
          <w:sz w:val="40"/>
          <w:szCs w:val="40"/>
        </w:rPr>
        <w:tab/>
      </w:r>
      <w:r>
        <w:rPr>
          <w:sz w:val="40"/>
          <w:szCs w:val="40"/>
        </w:rPr>
        <w:tab/>
      </w:r>
      <w:r>
        <w:rPr>
          <w:sz w:val="40"/>
          <w:szCs w:val="40"/>
        </w:rPr>
        <w:tab/>
      </w:r>
      <w:r w:rsidRPr="004F68B1">
        <w:rPr>
          <w:sz w:val="40"/>
          <w:szCs w:val="40"/>
        </w:rPr>
        <w:t xml:space="preserve">Unit 4 </w:t>
      </w:r>
      <w:r>
        <w:rPr>
          <w:sz w:val="40"/>
          <w:szCs w:val="40"/>
        </w:rPr>
        <w:tab/>
      </w:r>
      <w:r>
        <w:rPr>
          <w:sz w:val="40"/>
          <w:szCs w:val="40"/>
        </w:rPr>
        <w:tab/>
      </w:r>
      <w:r>
        <w:rPr>
          <w:sz w:val="40"/>
          <w:szCs w:val="40"/>
        </w:rPr>
        <w:tab/>
      </w:r>
      <w:r>
        <w:rPr>
          <w:sz w:val="40"/>
          <w:szCs w:val="40"/>
        </w:rPr>
        <w:tab/>
      </w:r>
      <w:r w:rsidRPr="004F68B1">
        <w:rPr>
          <w:sz w:val="40"/>
          <w:szCs w:val="40"/>
        </w:rPr>
        <w:t>Energy and Life</w:t>
      </w:r>
    </w:p>
    <w:p w:rsidR="00084AFB" w:rsidRDefault="00084AFB" w:rsidP="00084AFB">
      <w:pPr>
        <w:rPr>
          <w:sz w:val="40"/>
        </w:rPr>
      </w:pPr>
    </w:p>
    <w:p w:rsidR="00084AFB" w:rsidRDefault="00084AFB" w:rsidP="00084AFB">
      <w:pPr>
        <w:rPr>
          <w:sz w:val="40"/>
        </w:rPr>
      </w:pPr>
      <w:r>
        <w:rPr>
          <w:sz w:val="40"/>
        </w:rPr>
        <w:t>4:1 Energy</w:t>
      </w:r>
    </w:p>
    <w:p w:rsidR="00084AFB" w:rsidRDefault="00084AFB" w:rsidP="00084AFB">
      <w:pPr>
        <w:pStyle w:val="BodyText2"/>
      </w:pPr>
      <w:r>
        <w:t>All living things require a constant supply of ENERGY.</w:t>
      </w:r>
    </w:p>
    <w:p w:rsidR="00084AFB" w:rsidRDefault="00084AFB" w:rsidP="00084AFB">
      <w:pPr>
        <w:pStyle w:val="BodyText2"/>
      </w:pPr>
    </w:p>
    <w:p w:rsidR="00084AFB" w:rsidRDefault="00084AFB" w:rsidP="00084AFB">
      <w:pPr>
        <w:pStyle w:val="BodyText2"/>
        <w:rPr>
          <w:color w:val="0000FF"/>
        </w:rPr>
      </w:pPr>
      <w:r>
        <w:rPr>
          <w:color w:val="auto"/>
          <w:u w:val="single"/>
        </w:rPr>
        <w:t>AUTOTROPH:</w:t>
      </w:r>
      <w:r>
        <w:rPr>
          <w:color w:val="0000FF"/>
        </w:rPr>
        <w:t xml:space="preserve"> organisms that make their own food </w:t>
      </w:r>
    </w:p>
    <w:p w:rsidR="00084AFB" w:rsidRDefault="00084AFB" w:rsidP="00084AFB">
      <w:pPr>
        <w:pStyle w:val="BodyText2"/>
        <w:rPr>
          <w:color w:val="0000FF"/>
        </w:rPr>
      </w:pPr>
    </w:p>
    <w:p w:rsidR="00084AFB" w:rsidRPr="00374D77" w:rsidRDefault="00084AFB" w:rsidP="00084AFB">
      <w:pPr>
        <w:pStyle w:val="BodyText2"/>
        <w:rPr>
          <w:color w:val="0000FF"/>
        </w:rPr>
      </w:pPr>
      <w:r>
        <w:rPr>
          <w:color w:val="auto"/>
          <w:u w:val="single"/>
        </w:rPr>
        <w:t xml:space="preserve">HETEROTROPH: </w:t>
      </w:r>
      <w:r>
        <w:rPr>
          <w:color w:val="0000FF"/>
        </w:rPr>
        <w:t>obtain energy from the food they consume</w:t>
      </w:r>
    </w:p>
    <w:p w:rsidR="00084AFB" w:rsidRDefault="00084AFB" w:rsidP="00084AFB">
      <w:pPr>
        <w:rPr>
          <w:sz w:val="40"/>
        </w:rPr>
      </w:pPr>
      <w:r>
        <w:rPr>
          <w:noProof/>
        </w:rPr>
        <w:drawing>
          <wp:anchor distT="0" distB="0" distL="114300" distR="114300" simplePos="0" relativeHeight="251665408" behindDoc="0" locked="0" layoutInCell="1" allowOverlap="1">
            <wp:simplePos x="0" y="0"/>
            <wp:positionH relativeFrom="column">
              <wp:posOffset>5667375</wp:posOffset>
            </wp:positionH>
            <wp:positionV relativeFrom="paragraph">
              <wp:posOffset>45720</wp:posOffset>
            </wp:positionV>
            <wp:extent cx="1390650" cy="12388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AFB" w:rsidRDefault="00084AFB" w:rsidP="00084AFB">
      <w:pPr>
        <w:rPr>
          <w:color w:val="0000FF"/>
          <w:sz w:val="40"/>
        </w:rPr>
      </w:pPr>
      <w:r>
        <w:rPr>
          <w:sz w:val="40"/>
          <w:u w:val="single"/>
        </w:rPr>
        <w:t>GLUCOSE</w:t>
      </w:r>
      <w:r>
        <w:rPr>
          <w:sz w:val="40"/>
        </w:rPr>
        <w:t>: (C</w:t>
      </w:r>
      <w:r>
        <w:rPr>
          <w:sz w:val="40"/>
          <w:vertAlign w:val="subscript"/>
        </w:rPr>
        <w:t>6</w:t>
      </w:r>
      <w:r>
        <w:rPr>
          <w:sz w:val="40"/>
        </w:rPr>
        <w:t>H</w:t>
      </w:r>
      <w:r>
        <w:rPr>
          <w:sz w:val="40"/>
          <w:vertAlign w:val="subscript"/>
        </w:rPr>
        <w:t>12</w:t>
      </w:r>
      <w:r>
        <w:rPr>
          <w:sz w:val="40"/>
        </w:rPr>
        <w:t>O</w:t>
      </w:r>
      <w:r>
        <w:rPr>
          <w:sz w:val="40"/>
          <w:vertAlign w:val="subscript"/>
        </w:rPr>
        <w:t>6</w:t>
      </w:r>
      <w:r>
        <w:rPr>
          <w:sz w:val="40"/>
        </w:rPr>
        <w:t xml:space="preserve">) </w:t>
      </w:r>
      <w:r>
        <w:rPr>
          <w:color w:val="0000FF"/>
          <w:sz w:val="40"/>
        </w:rPr>
        <w:t>the form of energy used for fuel by ALL living cells</w:t>
      </w:r>
    </w:p>
    <w:p w:rsidR="00084AFB" w:rsidRDefault="00084AFB" w:rsidP="00084AFB">
      <w:pPr>
        <w:rPr>
          <w:sz w:val="40"/>
        </w:rPr>
      </w:pPr>
    </w:p>
    <w:p w:rsidR="00084AFB" w:rsidRDefault="00084AFB" w:rsidP="00084AFB">
      <w:pPr>
        <w:pStyle w:val="BodyText2"/>
      </w:pPr>
      <w:r>
        <w:t>It requires energy to form chemical bonds, that energy is released when bonds are broken.</w:t>
      </w:r>
    </w:p>
    <w:p w:rsidR="00084AFB" w:rsidRDefault="00084AFB" w:rsidP="00084AFB">
      <w:pPr>
        <w:rPr>
          <w:sz w:val="40"/>
        </w:rPr>
      </w:pPr>
    </w:p>
    <w:p w:rsidR="00084AFB" w:rsidRDefault="00084AFB" w:rsidP="00084AFB">
      <w:pPr>
        <w:rPr>
          <w:color w:val="0000FF"/>
          <w:sz w:val="40"/>
        </w:rPr>
      </w:pPr>
      <w:r>
        <w:rPr>
          <w:sz w:val="40"/>
          <w:u w:val="single"/>
        </w:rPr>
        <w:t>PHOTOSYNTHESIS</w:t>
      </w:r>
      <w:r>
        <w:rPr>
          <w:sz w:val="40"/>
        </w:rPr>
        <w:t xml:space="preserve">: </w:t>
      </w:r>
      <w:r>
        <w:rPr>
          <w:color w:val="0000FF"/>
          <w:sz w:val="40"/>
        </w:rPr>
        <w:t>series of chemical reactions during which PLANTS change light energy from the sun into chemical energy stored in the chemical bonds of GLUCOSE molecules</w:t>
      </w:r>
    </w:p>
    <w:p w:rsidR="00084AFB" w:rsidRDefault="00084AFB" w:rsidP="00084AFB">
      <w:pPr>
        <w:rPr>
          <w:sz w:val="40"/>
        </w:rPr>
      </w:pPr>
    </w:p>
    <w:p w:rsidR="00084AFB" w:rsidRDefault="00084AFB" w:rsidP="00084AFB">
      <w:pPr>
        <w:rPr>
          <w:color w:val="0000FF"/>
          <w:sz w:val="40"/>
        </w:rPr>
      </w:pPr>
      <w:r>
        <w:rPr>
          <w:sz w:val="40"/>
          <w:u w:val="single"/>
        </w:rPr>
        <w:t>CELLULAR RESPIRATION</w:t>
      </w:r>
      <w:r>
        <w:rPr>
          <w:sz w:val="40"/>
        </w:rPr>
        <w:t xml:space="preserve">: </w:t>
      </w:r>
      <w:r>
        <w:rPr>
          <w:color w:val="0000FF"/>
          <w:sz w:val="40"/>
        </w:rPr>
        <w:t>process of chemical changes carried out by ALL LIVING THINGS that releases energy by breaking the chemical bonds in GLUCOSE</w:t>
      </w:r>
    </w:p>
    <w:p w:rsidR="00084AFB" w:rsidRDefault="00084AFB" w:rsidP="00084AFB">
      <w:pPr>
        <w:rPr>
          <w:sz w:val="40"/>
        </w:rPr>
      </w:pPr>
    </w:p>
    <w:p w:rsidR="00084AFB" w:rsidRDefault="00084AFB" w:rsidP="00084AFB">
      <w:pPr>
        <w:rPr>
          <w:color w:val="FF0000"/>
          <w:sz w:val="40"/>
        </w:rPr>
      </w:pPr>
      <w:r>
        <w:rPr>
          <w:color w:val="008000"/>
          <w:sz w:val="40"/>
        </w:rPr>
        <w:lastRenderedPageBreak/>
        <w:t>Photosynthesis occurs only in certain green plant cells.</w:t>
      </w:r>
      <w:r>
        <w:rPr>
          <w:sz w:val="40"/>
        </w:rPr>
        <w:t xml:space="preserve">  </w:t>
      </w:r>
      <w:r>
        <w:rPr>
          <w:color w:val="FF0000"/>
          <w:sz w:val="40"/>
        </w:rPr>
        <w:t xml:space="preserve">Respiration occurs in all cells of all living things.  </w:t>
      </w:r>
    </w:p>
    <w:p w:rsidR="00084AFB" w:rsidRDefault="00084AFB" w:rsidP="00084AFB">
      <w:pPr>
        <w:rPr>
          <w:color w:val="FF0000"/>
          <w:sz w:val="40"/>
        </w:rPr>
      </w:pPr>
    </w:p>
    <w:p w:rsidR="00084AFB" w:rsidRDefault="00084AFB" w:rsidP="00084AFB">
      <w:pPr>
        <w:rPr>
          <w:sz w:val="40"/>
        </w:rPr>
      </w:pPr>
      <w:r>
        <w:rPr>
          <w:color w:val="008000"/>
          <w:sz w:val="40"/>
        </w:rPr>
        <w:t>Photosynthesis</w:t>
      </w:r>
      <w:r>
        <w:rPr>
          <w:sz w:val="40"/>
        </w:rPr>
        <w:t xml:space="preserve"> and </w:t>
      </w:r>
      <w:r>
        <w:rPr>
          <w:color w:val="FF0000"/>
          <w:sz w:val="40"/>
        </w:rPr>
        <w:t>respiration</w:t>
      </w:r>
      <w:r>
        <w:rPr>
          <w:sz w:val="40"/>
        </w:rPr>
        <w:t xml:space="preserve"> are OPPOSITE REACTIONS!</w:t>
      </w:r>
    </w:p>
    <w:p w:rsidR="00084AFB" w:rsidRDefault="00084AFB" w:rsidP="00084AFB">
      <w:pPr>
        <w:rPr>
          <w:sz w:val="40"/>
        </w:rPr>
      </w:pPr>
    </w:p>
    <w:p w:rsidR="00084AFB" w:rsidRDefault="00084AFB" w:rsidP="00084AFB">
      <w:pPr>
        <w:rPr>
          <w:sz w:val="40"/>
        </w:rPr>
      </w:pPr>
      <w:r>
        <w:rPr>
          <w:color w:val="008000"/>
          <w:sz w:val="40"/>
        </w:rPr>
        <w:t>Only those organisms that carry out photosynthesis can make their own food.</w:t>
      </w:r>
      <w:r>
        <w:rPr>
          <w:sz w:val="40"/>
        </w:rPr>
        <w:t xml:space="preserve">  </w:t>
      </w:r>
    </w:p>
    <w:p w:rsidR="00084AFB" w:rsidRDefault="00084AFB" w:rsidP="00084AFB">
      <w:pPr>
        <w:rPr>
          <w:color w:val="FF0000"/>
          <w:sz w:val="40"/>
        </w:rPr>
      </w:pPr>
      <w:r>
        <w:rPr>
          <w:color w:val="FF0000"/>
          <w:sz w:val="40"/>
        </w:rPr>
        <w:t>All other organisms rely on these organisms for food.</w:t>
      </w:r>
    </w:p>
    <w:p w:rsidR="00084AFB" w:rsidRDefault="00084AFB" w:rsidP="00084AFB">
      <w:pPr>
        <w:rPr>
          <w:sz w:val="40"/>
        </w:rPr>
      </w:pPr>
    </w:p>
    <w:p w:rsidR="00084AFB" w:rsidRDefault="00084AFB" w:rsidP="00084AFB">
      <w:pPr>
        <w:rPr>
          <w:sz w:val="40"/>
        </w:rPr>
      </w:pPr>
    </w:p>
    <w:p w:rsidR="00084AFB" w:rsidRDefault="00084AFB" w:rsidP="00084AFB">
      <w:pPr>
        <w:rPr>
          <w:sz w:val="40"/>
        </w:rPr>
      </w:pPr>
      <w:r>
        <w:rPr>
          <w:sz w:val="40"/>
        </w:rPr>
        <w:t>MATTER (atoms and molecules) CAN BE RECYCLED.</w:t>
      </w:r>
    </w:p>
    <w:p w:rsidR="00084AFB" w:rsidRPr="00171D6C" w:rsidRDefault="00084AFB" w:rsidP="00084AFB">
      <w:pPr>
        <w:rPr>
          <w:sz w:val="16"/>
          <w:szCs w:val="16"/>
        </w:rPr>
      </w:pPr>
    </w:p>
    <w:p w:rsidR="00084AFB" w:rsidRDefault="00084AFB" w:rsidP="00084AFB">
      <w:pPr>
        <w:jc w:val="center"/>
        <w:rPr>
          <w:sz w:val="40"/>
        </w:rPr>
      </w:pPr>
      <w:r>
        <w:rPr>
          <w:noProof/>
          <w:sz w:val="40"/>
        </w:rPr>
        <w:drawing>
          <wp:inline distT="0" distB="0" distL="0" distR="0">
            <wp:extent cx="59436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a:noFill/>
                    </a:ln>
                  </pic:spPr>
                </pic:pic>
              </a:graphicData>
            </a:graphic>
          </wp:inline>
        </w:drawing>
      </w:r>
    </w:p>
    <w:p w:rsidR="00084AFB" w:rsidRDefault="00084AFB" w:rsidP="00084AFB">
      <w:pPr>
        <w:rPr>
          <w:sz w:val="40"/>
        </w:rPr>
      </w:pPr>
      <w:r>
        <w:rPr>
          <w:noProof/>
        </w:rPr>
        <w:drawing>
          <wp:anchor distT="0" distB="0" distL="114300" distR="114300" simplePos="0" relativeHeight="251666432" behindDoc="1" locked="0" layoutInCell="1" allowOverlap="1">
            <wp:simplePos x="0" y="0"/>
            <wp:positionH relativeFrom="column">
              <wp:posOffset>-152400</wp:posOffset>
            </wp:positionH>
            <wp:positionV relativeFrom="paragraph">
              <wp:posOffset>168910</wp:posOffset>
            </wp:positionV>
            <wp:extent cx="1095375" cy="1095375"/>
            <wp:effectExtent l="0" t="0" r="9525" b="9525"/>
            <wp:wrapTight wrapText="bothSides">
              <wp:wrapPolygon edited="0">
                <wp:start x="0" y="0"/>
                <wp:lineTo x="0" y="21412"/>
                <wp:lineTo x="21412" y="21412"/>
                <wp:lineTo x="21412" y="0"/>
                <wp:lineTo x="0" y="0"/>
              </wp:wrapPolygon>
            </wp:wrapTight>
            <wp:docPr id="9" name="Picture 9" descr="http://stu.westga.edu/~dowens/3401/plan1/sun-illustr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westga.edu/~dowens/3401/plan1/sun-illustration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AFB" w:rsidRDefault="00084AFB" w:rsidP="00084AFB">
      <w:pPr>
        <w:pStyle w:val="BodyText"/>
        <w:rPr>
          <w:color w:val="FF0000"/>
        </w:rPr>
      </w:pPr>
      <w:r>
        <w:t xml:space="preserve">ENERGY IS NOT RECYCLED!  </w:t>
      </w:r>
      <w:r>
        <w:rPr>
          <w:color w:val="FF0000"/>
        </w:rPr>
        <w:t>A constant supply of energy is needed to organize simple substances into complex substances.</w:t>
      </w:r>
    </w:p>
    <w:p w:rsidR="00084AFB" w:rsidRDefault="00084AFB" w:rsidP="00084AFB">
      <w:pPr>
        <w:rPr>
          <w:sz w:val="40"/>
        </w:rPr>
      </w:pPr>
    </w:p>
    <w:p w:rsidR="00084AFB" w:rsidRDefault="00084AFB" w:rsidP="00084AFB">
      <w:pPr>
        <w:rPr>
          <w:sz w:val="40"/>
        </w:rPr>
      </w:pPr>
      <w:proofErr w:type="gramStart"/>
      <w:r>
        <w:rPr>
          <w:sz w:val="40"/>
        </w:rPr>
        <w:t>4:2  ATP</w:t>
      </w:r>
      <w:proofErr w:type="gramEnd"/>
      <w:r>
        <w:rPr>
          <w:sz w:val="40"/>
        </w:rPr>
        <w:t xml:space="preserve"> – The Energy Transfer Compound</w:t>
      </w:r>
    </w:p>
    <w:p w:rsidR="00084AFB" w:rsidRPr="00171D6C" w:rsidRDefault="00084AFB" w:rsidP="00084AFB">
      <w:pPr>
        <w:rPr>
          <w:color w:val="008000"/>
          <w:sz w:val="16"/>
          <w:szCs w:val="16"/>
        </w:rPr>
      </w:pPr>
    </w:p>
    <w:p w:rsidR="00084AFB" w:rsidRDefault="00084AFB" w:rsidP="00084AFB">
      <w:pPr>
        <w:rPr>
          <w:color w:val="FF0000"/>
          <w:sz w:val="40"/>
        </w:rPr>
      </w:pPr>
      <w:r>
        <w:rPr>
          <w:color w:val="008000"/>
          <w:sz w:val="40"/>
        </w:rPr>
        <w:lastRenderedPageBreak/>
        <w:t xml:space="preserve">During photosynthesis, light enters the cell too rapidly to be stored as glucose.  </w:t>
      </w:r>
      <w:r>
        <w:rPr>
          <w:color w:val="FF0000"/>
          <w:sz w:val="40"/>
        </w:rPr>
        <w:t>In respiration, energy must be released in controlled amounts.</w:t>
      </w:r>
    </w:p>
    <w:p w:rsidR="00084AFB" w:rsidRPr="00171D6C" w:rsidRDefault="00084AFB" w:rsidP="00084AFB">
      <w:pPr>
        <w:rPr>
          <w:sz w:val="16"/>
          <w:szCs w:val="16"/>
        </w:rPr>
      </w:pPr>
    </w:p>
    <w:p w:rsidR="00084AFB" w:rsidRDefault="00084AFB" w:rsidP="00084AFB">
      <w:pPr>
        <w:rPr>
          <w:color w:val="0000FF"/>
          <w:sz w:val="40"/>
        </w:rPr>
      </w:pPr>
      <w:r>
        <w:rPr>
          <w:noProof/>
        </w:rPr>
        <w:drawing>
          <wp:anchor distT="0" distB="0" distL="114300" distR="114300" simplePos="0" relativeHeight="251667456" behindDoc="1" locked="0" layoutInCell="1" allowOverlap="1">
            <wp:simplePos x="0" y="0"/>
            <wp:positionH relativeFrom="column">
              <wp:posOffset>-104775</wp:posOffset>
            </wp:positionH>
            <wp:positionV relativeFrom="paragraph">
              <wp:posOffset>85725</wp:posOffset>
            </wp:positionV>
            <wp:extent cx="2133600" cy="990600"/>
            <wp:effectExtent l="0" t="0" r="0" b="0"/>
            <wp:wrapTight wrapText="bothSides">
              <wp:wrapPolygon edited="0">
                <wp:start x="0" y="0"/>
                <wp:lineTo x="0" y="21185"/>
                <wp:lineTo x="21407" y="21185"/>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u w:val="single"/>
        </w:rPr>
        <w:t>ADENOSINE TRIPHOSPHATE</w:t>
      </w:r>
      <w:r>
        <w:rPr>
          <w:sz w:val="40"/>
        </w:rPr>
        <w:t xml:space="preserve">: (ATP) </w:t>
      </w:r>
      <w:r>
        <w:rPr>
          <w:color w:val="0000FF"/>
          <w:sz w:val="40"/>
        </w:rPr>
        <w:t>energy transfer compound used to trap energy and release it in controlled amounts to meet the needs of living cells.</w:t>
      </w:r>
    </w:p>
    <w:p w:rsidR="00084AFB" w:rsidRPr="00171D6C" w:rsidRDefault="00084AFB" w:rsidP="00084AFB">
      <w:pPr>
        <w:rPr>
          <w:sz w:val="16"/>
          <w:szCs w:val="16"/>
          <w:u w:val="single"/>
        </w:rPr>
      </w:pPr>
    </w:p>
    <w:p w:rsidR="00084AFB" w:rsidRDefault="00084AFB" w:rsidP="00084AFB">
      <w:pPr>
        <w:rPr>
          <w:sz w:val="40"/>
        </w:rPr>
      </w:pPr>
      <w:r>
        <w:rPr>
          <w:sz w:val="40"/>
          <w:u w:val="single"/>
        </w:rPr>
        <w:t xml:space="preserve">Structure of ATP </w:t>
      </w:r>
      <w:r>
        <w:rPr>
          <w:sz w:val="40"/>
        </w:rPr>
        <w:sym w:font="Wingdings" w:char="F0E0"/>
      </w:r>
      <w:r>
        <w:rPr>
          <w:sz w:val="40"/>
        </w:rPr>
        <w:t xml:space="preserve"> </w:t>
      </w:r>
      <w:proofErr w:type="spellStart"/>
      <w:r>
        <w:rPr>
          <w:color w:val="FF0000"/>
          <w:sz w:val="40"/>
        </w:rPr>
        <w:t>ATP</w:t>
      </w:r>
      <w:proofErr w:type="spellEnd"/>
      <w:r>
        <w:rPr>
          <w:color w:val="FF0000"/>
          <w:sz w:val="40"/>
        </w:rPr>
        <w:t xml:space="preserve"> consists of</w:t>
      </w:r>
    </w:p>
    <w:p w:rsidR="00084AFB" w:rsidRDefault="00084AFB" w:rsidP="00084AFB">
      <w:pPr>
        <w:numPr>
          <w:ilvl w:val="0"/>
          <w:numId w:val="1"/>
        </w:numPr>
        <w:rPr>
          <w:color w:val="008000"/>
          <w:sz w:val="40"/>
        </w:rPr>
      </w:pPr>
      <w:r>
        <w:rPr>
          <w:color w:val="008000"/>
          <w:sz w:val="40"/>
        </w:rPr>
        <w:t>ADENOSINE a nitrogen base (ADENINE) bonded to a sugar (RIBOSE)</w:t>
      </w:r>
    </w:p>
    <w:p w:rsidR="00084AFB" w:rsidRDefault="00084AFB" w:rsidP="00084AFB">
      <w:pPr>
        <w:numPr>
          <w:ilvl w:val="0"/>
          <w:numId w:val="1"/>
        </w:numPr>
        <w:rPr>
          <w:color w:val="008000"/>
          <w:sz w:val="40"/>
        </w:rPr>
      </w:pPr>
      <w:r>
        <w:rPr>
          <w:color w:val="008000"/>
          <w:sz w:val="40"/>
        </w:rPr>
        <w:t>Three PHOSPHATE GROUPS are bonded to adenosine</w:t>
      </w:r>
    </w:p>
    <w:p w:rsidR="00084AFB" w:rsidRDefault="00084AFB" w:rsidP="00084AFB">
      <w:pPr>
        <w:rPr>
          <w:sz w:val="40"/>
        </w:rPr>
      </w:pPr>
      <w:r>
        <w:rPr>
          <w:sz w:val="40"/>
          <w:u w:val="single"/>
        </w:rPr>
        <w:t>To Make ATP</w:t>
      </w:r>
      <w:r>
        <w:rPr>
          <w:sz w:val="40"/>
        </w:rPr>
        <w:t xml:space="preserve"> </w:t>
      </w:r>
      <w:r>
        <w:rPr>
          <w:sz w:val="40"/>
        </w:rPr>
        <w:sym w:font="Wingdings" w:char="F0E0"/>
      </w:r>
      <w:r>
        <w:rPr>
          <w:sz w:val="40"/>
        </w:rPr>
        <w:t xml:space="preserve"> </w:t>
      </w:r>
    </w:p>
    <w:p w:rsidR="00084AFB" w:rsidRDefault="00084AFB" w:rsidP="00084AFB">
      <w:pPr>
        <w:numPr>
          <w:ilvl w:val="0"/>
          <w:numId w:val="2"/>
        </w:numPr>
        <w:rPr>
          <w:sz w:val="40"/>
        </w:rPr>
      </w:pPr>
      <w:r>
        <w:rPr>
          <w:sz w:val="40"/>
        </w:rPr>
        <w:t xml:space="preserve">First phosphate bonded to Adenosine makes </w:t>
      </w:r>
      <w:r>
        <w:rPr>
          <w:sz w:val="40"/>
          <w:u w:val="single"/>
        </w:rPr>
        <w:t>A</w:t>
      </w:r>
      <w:r>
        <w:rPr>
          <w:sz w:val="40"/>
        </w:rPr>
        <w:t xml:space="preserve">denosine </w:t>
      </w:r>
      <w:proofErr w:type="spellStart"/>
      <w:r>
        <w:rPr>
          <w:sz w:val="40"/>
          <w:u w:val="single"/>
        </w:rPr>
        <w:t>M</w:t>
      </w:r>
      <w:r>
        <w:rPr>
          <w:sz w:val="40"/>
        </w:rPr>
        <w:t>ono</w:t>
      </w:r>
      <w:r>
        <w:rPr>
          <w:sz w:val="40"/>
          <w:u w:val="single"/>
        </w:rPr>
        <w:t>P</w:t>
      </w:r>
      <w:r>
        <w:rPr>
          <w:sz w:val="40"/>
        </w:rPr>
        <w:t>hosphate</w:t>
      </w:r>
      <w:proofErr w:type="spellEnd"/>
      <w:r>
        <w:rPr>
          <w:sz w:val="40"/>
        </w:rPr>
        <w:t xml:space="preserve"> (AMP)</w:t>
      </w:r>
    </w:p>
    <w:p w:rsidR="00084AFB" w:rsidRPr="00171D6C" w:rsidRDefault="00084AFB" w:rsidP="00084AFB">
      <w:pPr>
        <w:ind w:left="720"/>
        <w:rPr>
          <w:sz w:val="16"/>
          <w:szCs w:val="16"/>
        </w:rPr>
      </w:pPr>
    </w:p>
    <w:p w:rsidR="00084AFB" w:rsidRDefault="00084AFB" w:rsidP="00084AFB">
      <w:pPr>
        <w:rPr>
          <w:sz w:val="40"/>
        </w:rPr>
      </w:pPr>
      <w:r>
        <w:rPr>
          <w:noProof/>
          <w:sz w:val="20"/>
        </w:rPr>
        <w:pict>
          <v:group id="_x0000_s1044" style="position:absolute;margin-left:62.25pt;margin-top:3.1pt;width:279pt;height:222.95pt;z-index:-251652096" coordorigin="1440,4481" coordsize="5580,4459" wrapcoords="-58 0 -58 20218 2032 20945 3194 20945 3194 21527 3426 21527 3426 20945 7839 20945 16200 20218 16142 15127 21600 14618 21600 14473 16142 13964 16142 5818 20903 5236 20903 5091 16142 4655 16142 0 -5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440;top:4481;width:4155;height:4170;mso-position-horizontal:left">
              <v:imagedata r:id="rId11" o:title=""/>
            </v:shape>
            <v:line id="_x0000_s1046" style="position:absolute;flip:x" from="5760,5561" to="6840,5561">
              <v:stroke endarrow="block"/>
            </v:line>
            <v:line id="_x0000_s1047" style="position:absolute;flip:x" from="5400,7500" to="7020,7500">
              <v:stroke endarrow="block"/>
            </v:line>
            <v:line id="_x0000_s1048" style="position:absolute;flip:y" from="2310,7500" to="2310,8940">
              <v:stroke endarrow="block"/>
            </v:line>
            <w10:wrap type="tight"/>
          </v:group>
          <o:OLEObject Type="Embed" ProgID="PBrush" ShapeID="_x0000_s1045" DrawAspect="Content" ObjectID="_1509855914" r:id="rId12"/>
        </w:pict>
      </w:r>
      <w:r>
        <w:rPr>
          <w:sz w:val="40"/>
        </w:rPr>
        <w:t xml:space="preserve">  </w:t>
      </w: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r>
    </w:p>
    <w:p w:rsidR="00084AFB" w:rsidRDefault="00084AFB" w:rsidP="00084AFB">
      <w:pPr>
        <w:rPr>
          <w:sz w:val="40"/>
        </w:rPr>
      </w:pPr>
      <w:r>
        <w:rPr>
          <w:sz w:val="40"/>
        </w:rPr>
        <w:t>Adenine</w:t>
      </w:r>
    </w:p>
    <w:p w:rsidR="00084AFB" w:rsidRDefault="00084AFB" w:rsidP="00084AFB">
      <w:pPr>
        <w:rPr>
          <w:sz w:val="40"/>
        </w:rPr>
      </w:pPr>
    </w:p>
    <w:p w:rsidR="00084AFB" w:rsidRDefault="00084AFB" w:rsidP="00084AFB">
      <w:pPr>
        <w:rPr>
          <w:sz w:val="40"/>
        </w:rPr>
      </w:pPr>
    </w:p>
    <w:p w:rsidR="00084AFB" w:rsidRDefault="00084AFB" w:rsidP="00084AFB">
      <w:pPr>
        <w:rPr>
          <w:sz w:val="40"/>
        </w:rPr>
      </w:pPr>
    </w:p>
    <w:p w:rsidR="00084AFB" w:rsidRDefault="00084AFB" w:rsidP="00084AFB">
      <w:pPr>
        <w:rPr>
          <w:sz w:val="40"/>
        </w:rPr>
      </w:pPr>
      <w:r>
        <w:rPr>
          <w:sz w:val="40"/>
        </w:rPr>
        <w:t>Ribose</w:t>
      </w:r>
    </w:p>
    <w:p w:rsidR="00084AFB" w:rsidRDefault="00084AFB" w:rsidP="00084AFB">
      <w:pPr>
        <w:rPr>
          <w:sz w:val="40"/>
        </w:rPr>
      </w:pPr>
    </w:p>
    <w:p w:rsidR="00084AFB" w:rsidRDefault="00084AFB" w:rsidP="00084AFB">
      <w:pPr>
        <w:rPr>
          <w:sz w:val="40"/>
        </w:rPr>
      </w:pPr>
    </w:p>
    <w:p w:rsidR="00084AFB" w:rsidRDefault="00084AFB" w:rsidP="00084AFB">
      <w:pPr>
        <w:rPr>
          <w:sz w:val="40"/>
        </w:rPr>
      </w:pPr>
    </w:p>
    <w:p w:rsidR="00084AFB" w:rsidRDefault="00084AFB" w:rsidP="00084AFB">
      <w:pPr>
        <w:ind w:firstLine="720"/>
        <w:rPr>
          <w:sz w:val="40"/>
        </w:rPr>
      </w:pPr>
      <w:r>
        <w:rPr>
          <w:sz w:val="40"/>
        </w:rPr>
        <w:lastRenderedPageBreak/>
        <w:t>Phosphate group</w:t>
      </w:r>
    </w:p>
    <w:p w:rsidR="00084AFB" w:rsidRDefault="00084AFB" w:rsidP="00084AFB">
      <w:pPr>
        <w:ind w:firstLine="720"/>
        <w:rPr>
          <w:sz w:val="40"/>
        </w:rPr>
      </w:pPr>
    </w:p>
    <w:p w:rsidR="00084AFB" w:rsidRDefault="00084AFB" w:rsidP="00084AFB">
      <w:pPr>
        <w:numPr>
          <w:ilvl w:val="0"/>
          <w:numId w:val="2"/>
        </w:numPr>
        <w:rPr>
          <w:sz w:val="40"/>
          <w:u w:val="single"/>
        </w:rPr>
      </w:pPr>
      <w:r>
        <w:rPr>
          <w:sz w:val="40"/>
        </w:rPr>
        <w:t xml:space="preserve">Second phosphate bonded to AMP by a HIGH ENERGY BOND makes </w:t>
      </w:r>
      <w:r>
        <w:rPr>
          <w:sz w:val="40"/>
          <w:u w:val="single"/>
        </w:rPr>
        <w:t>A</w:t>
      </w:r>
      <w:r>
        <w:rPr>
          <w:sz w:val="40"/>
        </w:rPr>
        <w:t xml:space="preserve">denosine </w:t>
      </w:r>
      <w:proofErr w:type="spellStart"/>
      <w:r>
        <w:rPr>
          <w:sz w:val="40"/>
          <w:u w:val="single"/>
        </w:rPr>
        <w:t>D</w:t>
      </w:r>
      <w:r>
        <w:rPr>
          <w:sz w:val="40"/>
        </w:rPr>
        <w:t>i</w:t>
      </w:r>
      <w:r>
        <w:rPr>
          <w:sz w:val="40"/>
          <w:u w:val="single"/>
        </w:rPr>
        <w:t>P</w:t>
      </w:r>
      <w:r>
        <w:rPr>
          <w:sz w:val="40"/>
        </w:rPr>
        <w:t>hosphate</w:t>
      </w:r>
      <w:proofErr w:type="spellEnd"/>
      <w:r>
        <w:rPr>
          <w:sz w:val="40"/>
        </w:rPr>
        <w:t xml:space="preserve"> (ADP)</w:t>
      </w:r>
    </w:p>
    <w:p w:rsidR="00084AFB" w:rsidRDefault="00084AFB" w:rsidP="00084AFB">
      <w:pPr>
        <w:rPr>
          <w:sz w:val="40"/>
          <w:u w:val="single"/>
        </w:rPr>
      </w:pPr>
      <w:r>
        <w:rPr>
          <w:noProof/>
          <w:sz w:val="40"/>
        </w:rPr>
        <w:pict>
          <v:group id="_x0000_s1037" style="position:absolute;margin-left:86.25pt;margin-top:.15pt;width:322.5pt;height:205.5pt;z-index:-251653120" coordorigin="720,8726" coordsize="6450,4110" wrapcoords="-50 0 -50 21521 17129 21521 17129 16397 20495 15845 20495 15688 17129 15136 17129 7647 21650 6385 21650 6228 17129 5045 17129 0 -50 0">
            <v:line id="_x0000_s1038" style="position:absolute;flip:x" from="5910,9943" to="7170,9943">
              <v:stroke endarrow="block"/>
            </v:line>
            <v:group id="_x0000_s1039" style="position:absolute;left:720;top:8726;width:6120;height:4110" coordorigin="720,8726" coordsize="6120,4110" wrapcoords="-53 0 -53 21521 18053 21521 18053 16397 21600 15845 21600 15688 18053 15136 18053 0 -53 0">
              <v:shape id="_x0000_s1040" type="#_x0000_t75" style="position:absolute;left:720;top:8726;width:5100;height:4110;mso-position-horizontal:left">
                <v:imagedata r:id="rId13" o:title=""/>
              </v:shape>
              <v:line id="_x0000_s1041" style="position:absolute;flip:x" from="5580,11743" to="6840,11743">
                <v:stroke endarrow="block"/>
              </v:line>
              <v:line id="_x0000_s1042" style="position:absolute;flip:x y" from="1620,11743" to="1980,12823">
                <v:stroke endarrow="block"/>
              </v:line>
              <v:line id="_x0000_s1043" style="position:absolute;flip:y" from="1980,11743" to="2520,12823">
                <v:stroke endarrow="block"/>
              </v:line>
            </v:group>
            <w10:wrap type="tight"/>
          </v:group>
          <o:OLEObject Type="Embed" ProgID="PBrush" ShapeID="_x0000_s1040" DrawAspect="Content" ObjectID="_1509855915" r:id="rId14"/>
        </w:pict>
      </w:r>
      <w:r>
        <w:t xml:space="preserve">          </w:t>
      </w:r>
    </w:p>
    <w:p w:rsidR="00084AFB" w:rsidRDefault="00084AFB" w:rsidP="00084AFB">
      <w:pPr>
        <w:rPr>
          <w:sz w:val="40"/>
          <w:u w:val="single"/>
        </w:rPr>
      </w:pPr>
    </w:p>
    <w:p w:rsidR="00084AFB" w:rsidRDefault="00084AFB" w:rsidP="00084AFB">
      <w:pPr>
        <w:rPr>
          <w:sz w:val="40"/>
        </w:rPr>
      </w:pPr>
      <w:r>
        <w:rPr>
          <w:sz w:val="40"/>
        </w:rPr>
        <w:t xml:space="preserve">           Adenine</w:t>
      </w:r>
    </w:p>
    <w:p w:rsidR="00084AFB" w:rsidRDefault="00084AFB" w:rsidP="00084AFB">
      <w:pPr>
        <w:rPr>
          <w:sz w:val="40"/>
          <w:u w:val="single"/>
        </w:rPr>
      </w:pPr>
    </w:p>
    <w:p w:rsidR="00084AFB" w:rsidRDefault="00084AFB" w:rsidP="00084AFB">
      <w:pPr>
        <w:rPr>
          <w:sz w:val="40"/>
          <w:u w:val="single"/>
        </w:rPr>
      </w:pPr>
    </w:p>
    <w:p w:rsidR="00084AFB" w:rsidRDefault="00084AFB" w:rsidP="00084AFB">
      <w:pPr>
        <w:rPr>
          <w:sz w:val="40"/>
          <w:u w:val="single"/>
        </w:rPr>
      </w:pPr>
    </w:p>
    <w:p w:rsidR="00084AFB" w:rsidRDefault="00084AFB" w:rsidP="00084AFB">
      <w:pPr>
        <w:rPr>
          <w:sz w:val="40"/>
        </w:rPr>
      </w:pPr>
      <w:r>
        <w:rPr>
          <w:sz w:val="40"/>
        </w:rPr>
        <w:t xml:space="preserve">        Ribose</w:t>
      </w:r>
    </w:p>
    <w:p w:rsidR="00084AFB" w:rsidRDefault="00084AFB" w:rsidP="00084AFB">
      <w:pPr>
        <w:rPr>
          <w:sz w:val="40"/>
          <w:u w:val="single"/>
        </w:rPr>
      </w:pPr>
    </w:p>
    <w:p w:rsidR="00084AFB" w:rsidRDefault="00084AFB" w:rsidP="00084AFB">
      <w:pPr>
        <w:rPr>
          <w:sz w:val="40"/>
          <w:u w:val="single"/>
        </w:rPr>
      </w:pPr>
    </w:p>
    <w:p w:rsidR="00084AFB" w:rsidRDefault="00084AFB" w:rsidP="00084AFB">
      <w:pPr>
        <w:pStyle w:val="Heading2"/>
      </w:pPr>
      <w:r>
        <w:t xml:space="preserve"> </w:t>
      </w:r>
      <w:r>
        <w:tab/>
        <w:t>2 Phosphate groups</w:t>
      </w:r>
    </w:p>
    <w:p w:rsidR="00084AFB" w:rsidRDefault="00084AFB" w:rsidP="00084AFB">
      <w:pPr>
        <w:rPr>
          <w:sz w:val="40"/>
        </w:rPr>
      </w:pPr>
      <w:r>
        <w:rPr>
          <w:sz w:val="40"/>
        </w:rPr>
        <w:br w:type="page"/>
      </w:r>
    </w:p>
    <w:p w:rsidR="00084AFB" w:rsidRDefault="00084AFB" w:rsidP="00084AFB">
      <w:pPr>
        <w:numPr>
          <w:ilvl w:val="0"/>
          <w:numId w:val="2"/>
        </w:numPr>
      </w:pPr>
      <w:r>
        <w:rPr>
          <w:sz w:val="40"/>
        </w:rPr>
        <w:lastRenderedPageBreak/>
        <w:t xml:space="preserve">Third phosphate bonded to ADP by a HIGHER ENERGY BOND to form </w:t>
      </w:r>
      <w:r>
        <w:rPr>
          <w:sz w:val="40"/>
          <w:u w:val="single"/>
        </w:rPr>
        <w:t>A</w:t>
      </w:r>
      <w:r>
        <w:rPr>
          <w:sz w:val="40"/>
        </w:rPr>
        <w:t xml:space="preserve">denosine </w:t>
      </w:r>
      <w:proofErr w:type="spellStart"/>
      <w:r>
        <w:rPr>
          <w:sz w:val="40"/>
          <w:u w:val="single"/>
        </w:rPr>
        <w:t>T</w:t>
      </w:r>
      <w:r>
        <w:rPr>
          <w:sz w:val="40"/>
        </w:rPr>
        <w:t>ri</w:t>
      </w:r>
      <w:r>
        <w:rPr>
          <w:sz w:val="40"/>
          <w:u w:val="single"/>
        </w:rPr>
        <w:t>P</w:t>
      </w:r>
      <w:r>
        <w:rPr>
          <w:sz w:val="40"/>
        </w:rPr>
        <w:t>hosphate</w:t>
      </w:r>
      <w:proofErr w:type="spellEnd"/>
      <w:r>
        <w:t xml:space="preserve">          </w:t>
      </w:r>
      <w:r>
        <w:rPr>
          <w:noProof/>
          <w:sz w:val="20"/>
        </w:rPr>
        <mc:AlternateContent>
          <mc:Choice Requires="wps">
            <w:drawing>
              <wp:anchor distT="0" distB="0" distL="114300" distR="114300" simplePos="0" relativeHeight="251662336" behindDoc="0" locked="0" layoutInCell="1" allowOverlap="1">
                <wp:simplePos x="0" y="0"/>
                <wp:positionH relativeFrom="column">
                  <wp:posOffset>-2600325</wp:posOffset>
                </wp:positionH>
                <wp:positionV relativeFrom="paragraph">
                  <wp:posOffset>254635</wp:posOffset>
                </wp:positionV>
                <wp:extent cx="571500" cy="685800"/>
                <wp:effectExtent l="9525" t="51435" r="476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20.05pt" to="-159.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">
                <v:stroke endarrow="block"/>
              </v:lin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-2600325</wp:posOffset>
                </wp:positionH>
                <wp:positionV relativeFrom="paragraph">
                  <wp:posOffset>254635</wp:posOffset>
                </wp:positionV>
                <wp:extent cx="0" cy="685800"/>
                <wp:effectExtent l="57150" t="22860" r="5715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20.05pt" to="-204.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-3171825</wp:posOffset>
                </wp:positionH>
                <wp:positionV relativeFrom="paragraph">
                  <wp:posOffset>254635</wp:posOffset>
                </wp:positionV>
                <wp:extent cx="571500" cy="685800"/>
                <wp:effectExtent l="47625" t="514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20.05pt" to="-204.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">
                <v:stroke endarrow="block"/>
              </v:line>
            </w:pict>
          </mc:Fallback>
        </mc:AlternateContent>
      </w:r>
    </w:p>
    <w:p w:rsidR="00084AFB" w:rsidRDefault="00084AFB" w:rsidP="00084AFB">
      <w:pPr>
        <w:pStyle w:val="BodyText2"/>
      </w:pPr>
      <w:r>
        <w:rPr>
          <w:noProof/>
          <w:sz w:val="20"/>
        </w:rPr>
        <w:pict>
          <v:group id="_x0000_s1026" style="position:absolute;margin-left:45pt;margin-top:5.05pt;width:336.75pt;height:223.25pt;z-index:-251657216" coordorigin="900,2201" coordsize="6735,4465">
            <v:shape id="_x0000_s1027" type="#_x0000_t75" style="position:absolute;left:900;top:2201;width:5700;height:4080" o:preferrelative="f" wrapcoords="-57 0 -57 21521 21600 21521 21600 0 -57 0">
              <v:imagedata r:id="rId15" o:title=""/>
            </v:shape>
            <v:line id="_x0000_s1028" style="position:absolute;flip:x" from="6735,3281" to="7635,3281" wrapcoords="51 2 0 4 0 6 51 9 55 9 60 8 60 5 55 2 51 2">
              <v:stroke endarrow="block"/>
            </v:line>
            <v:line id="_x0000_s1029" style="position:absolute;flip:x" from="6375,5505" to="7635,5505" wrapcoords="75 2 0 4 0 6 75 9 79 9 84 8 84 5 79 2 75 2">
              <v:stroke endarrow="block"/>
            </v:line>
            <v:group id="_x0000_s1030" style="position:absolute;left:1620;top:5226;width:1620;height:1440" coordorigin="7680,5261" coordsize="1620,1440">
              <v:line id="_x0000_s1031" style="position:absolute;flip:x y" from="7680,5261" to="8040,6701" wrapcoords="-900 0 -900 225 16200 18000 15300 19800 16200 21150 18900 21150 22500 21150 23400 19575 19800 18000 1800 0 -900 0">
                <v:stroke endarrow="block"/>
              </v:line>
              <v:line id="_x0000_s1032" style="position:absolute;flip:y" from="8040,5441" to="8400,6701" wrapcoords="-900 0 1800 4114 6300 8229 9900 12343 14400 16457 14400 17486 16200 20571 18900 21086 22500 21086 25200 20571 22500 18771 18000 16457 13500 12343 9900 8229 5400 4114 1800 0 -900 0">
                <v:stroke endarrow="block"/>
              </v:line>
              <v:line id="_x0000_s1033" style="position:absolute;flip:y" from="8040,5261" to="9300,6701" wrapcoords="-257 0 2829 3600 20057 21375 20829 21375 21857 21375 22114 20925 20571 19350 514 0 -257 0">
                <v:stroke endarrow="block"/>
              </v:line>
            </v:group>
          </v:group>
          <o:OLEObject Type="Embed" ProgID="PBrush" ShapeID="_x0000_s1027" DrawAspect="Content" ObjectID="_1509855916" r:id="rId16"/>
        </w:pict>
      </w:r>
    </w:p>
    <w:p w:rsidR="00084AFB" w:rsidRDefault="00084AFB" w:rsidP="00084AFB">
      <w:pPr>
        <w:pStyle w:val="BodyText2"/>
      </w:pPr>
    </w:p>
    <w:p w:rsidR="00084AFB" w:rsidRDefault="00084AFB" w:rsidP="00084AFB">
      <w:pPr>
        <w:pStyle w:val="BodyText2"/>
        <w:ind w:left="720"/>
        <w:rPr>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Adenine                                                                                                          </w:t>
      </w:r>
    </w:p>
    <w:p w:rsidR="00084AFB" w:rsidRDefault="00084AFB" w:rsidP="00084AFB">
      <w:pPr>
        <w:pStyle w:val="BodyText2"/>
      </w:pPr>
    </w:p>
    <w:p w:rsidR="00084AFB" w:rsidRDefault="00084AFB" w:rsidP="00084AFB">
      <w:pPr>
        <w:pStyle w:val="BodyText2"/>
      </w:pPr>
    </w:p>
    <w:p w:rsidR="00084AFB" w:rsidRDefault="00084AFB" w:rsidP="00084AFB">
      <w:pPr>
        <w:pStyle w:val="BodyText2"/>
      </w:pPr>
    </w:p>
    <w:p w:rsidR="00084AFB" w:rsidRDefault="00084AFB" w:rsidP="00084AFB">
      <w:pPr>
        <w:pStyle w:val="BodyText2"/>
      </w:pPr>
    </w:p>
    <w:p w:rsidR="00084AFB" w:rsidRDefault="00084AFB" w:rsidP="00084AFB">
      <w:pPr>
        <w:pStyle w:val="BodyText2"/>
        <w:rPr>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Ribose</w:t>
      </w:r>
    </w:p>
    <w:p w:rsidR="00084AFB" w:rsidRDefault="00084AFB" w:rsidP="00084AFB">
      <w:pPr>
        <w:pStyle w:val="BodyText2"/>
      </w:pPr>
    </w:p>
    <w:p w:rsidR="00084AFB" w:rsidRDefault="00084AFB" w:rsidP="00084AFB">
      <w:pPr>
        <w:pStyle w:val="BodyText2"/>
      </w:pPr>
    </w:p>
    <w:p w:rsidR="00084AFB" w:rsidRDefault="00084AFB" w:rsidP="00084AFB">
      <w:pPr>
        <w:pStyle w:val="BodyText2"/>
        <w:ind w:firstLine="720"/>
        <w:rPr>
          <w:color w:val="auto"/>
        </w:rPr>
      </w:pPr>
      <w:r>
        <w:rPr>
          <w:color w:val="auto"/>
        </w:rPr>
        <w:t>3 Phosphate groups</w:t>
      </w:r>
    </w:p>
    <w:p w:rsidR="00084AFB" w:rsidRDefault="00084AFB" w:rsidP="00084AFB">
      <w:pPr>
        <w:pStyle w:val="BodyText2"/>
      </w:pPr>
    </w:p>
    <w:p w:rsidR="00084AFB" w:rsidRDefault="00084AFB" w:rsidP="00084AFB">
      <w:pPr>
        <w:pStyle w:val="BodyText2"/>
      </w:pPr>
      <w:r>
        <w:t>The last higher energy bond is the key to storage, transfer, and release of energy by ATP.</w:t>
      </w:r>
    </w:p>
    <w:p w:rsidR="00084AFB" w:rsidRDefault="00084AFB" w:rsidP="00084AFB">
      <w:pPr>
        <w:jc w:val="center"/>
        <w:rPr>
          <w:sz w:val="40"/>
        </w:rPr>
      </w:pPr>
    </w:p>
    <w:p w:rsidR="00084AFB" w:rsidRDefault="00084AFB" w:rsidP="00084AFB">
      <w:pPr>
        <w:jc w:val="center"/>
        <w:rPr>
          <w:color w:val="0000FF"/>
          <w:sz w:val="40"/>
        </w:rPr>
      </w:pPr>
      <w:r>
        <w:rPr>
          <w:noProof/>
        </w:rPr>
        <w:drawing>
          <wp:anchor distT="0" distB="0" distL="114300" distR="114300" simplePos="0" relativeHeight="251668480" behindDoc="1" locked="0" layoutInCell="1" allowOverlap="1">
            <wp:simplePos x="0" y="0"/>
            <wp:positionH relativeFrom="column">
              <wp:posOffset>-40005</wp:posOffset>
            </wp:positionH>
            <wp:positionV relativeFrom="paragraph">
              <wp:posOffset>133350</wp:posOffset>
            </wp:positionV>
            <wp:extent cx="1838325" cy="981075"/>
            <wp:effectExtent l="0" t="0" r="9525" b="9525"/>
            <wp:wrapTight wrapText="bothSides">
              <wp:wrapPolygon edited="0">
                <wp:start x="0" y="0"/>
                <wp:lineTo x="0" y="21390"/>
                <wp:lineTo x="21488" y="21390"/>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ATTACHING 3</w:t>
      </w:r>
      <w:r>
        <w:rPr>
          <w:sz w:val="40"/>
          <w:vertAlign w:val="superscript"/>
        </w:rPr>
        <w:t>rd</w:t>
      </w:r>
      <w:r>
        <w:rPr>
          <w:sz w:val="40"/>
        </w:rPr>
        <w:t xml:space="preserve"> PHOSPHATE – </w:t>
      </w:r>
      <w:r>
        <w:rPr>
          <w:color w:val="FF0000"/>
          <w:sz w:val="40"/>
        </w:rPr>
        <w:t>ADP</w:t>
      </w:r>
      <w:r>
        <w:rPr>
          <w:color w:val="FF0000"/>
          <w:sz w:val="40"/>
        </w:rPr>
        <w:sym w:font="Wingdings" w:char="F0E0"/>
      </w:r>
      <w:r>
        <w:rPr>
          <w:color w:val="FF0000"/>
          <w:sz w:val="40"/>
        </w:rPr>
        <w:t>ATP</w:t>
      </w:r>
      <w:r>
        <w:rPr>
          <w:sz w:val="40"/>
        </w:rPr>
        <w:t xml:space="preserve"> – </w:t>
      </w:r>
      <w:r>
        <w:rPr>
          <w:color w:val="008000"/>
          <w:sz w:val="40"/>
        </w:rPr>
        <w:t>requires energy</w:t>
      </w:r>
      <w:r>
        <w:rPr>
          <w:sz w:val="40"/>
        </w:rPr>
        <w:t xml:space="preserve"> – </w:t>
      </w:r>
      <w:r>
        <w:rPr>
          <w:color w:val="0000FF"/>
          <w:sz w:val="40"/>
        </w:rPr>
        <w:t>energy STORED in the last higher energy bond.</w:t>
      </w:r>
    </w:p>
    <w:p w:rsidR="00084AFB" w:rsidRDefault="00084AFB" w:rsidP="00084AFB">
      <w:pPr>
        <w:pStyle w:val="Heading1"/>
      </w:pPr>
      <w:r>
        <w:t xml:space="preserve">ADP + phosphate + energy </w:t>
      </w:r>
      <w:r>
        <w:sym w:font="Wingdings" w:char="F0E0"/>
      </w:r>
      <w:r>
        <w:t xml:space="preserve"> ATP</w:t>
      </w:r>
    </w:p>
    <w:p w:rsidR="00084AFB" w:rsidRDefault="00084AFB" w:rsidP="00084AFB">
      <w:pPr>
        <w:jc w:val="center"/>
        <w:rPr>
          <w:sz w:val="40"/>
        </w:rPr>
      </w:pPr>
    </w:p>
    <w:p w:rsidR="00084AFB" w:rsidRDefault="00084AFB" w:rsidP="00084AFB">
      <w:pPr>
        <w:jc w:val="center"/>
        <w:rPr>
          <w:color w:val="0000FF"/>
          <w:sz w:val="40"/>
        </w:rPr>
      </w:pPr>
      <w:r>
        <w:rPr>
          <w:noProof/>
        </w:rPr>
        <w:drawing>
          <wp:anchor distT="0" distB="0" distL="114300" distR="114300" simplePos="0" relativeHeight="251669504" behindDoc="1" locked="0" layoutInCell="1" allowOverlap="1">
            <wp:simplePos x="0" y="0"/>
            <wp:positionH relativeFrom="column">
              <wp:posOffset>4991100</wp:posOffset>
            </wp:positionH>
            <wp:positionV relativeFrom="paragraph">
              <wp:posOffset>213995</wp:posOffset>
            </wp:positionV>
            <wp:extent cx="1866900" cy="1143000"/>
            <wp:effectExtent l="0" t="0" r="0" b="0"/>
            <wp:wrapTight wrapText="bothSides">
              <wp:wrapPolygon edited="0">
                <wp:start x="0" y="0"/>
                <wp:lineTo x="0" y="21240"/>
                <wp:lineTo x="21380" y="21240"/>
                <wp:lineTo x="213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 w:val="40"/>
        </w:rPr>
        <w:t>REMOVING 3</w:t>
      </w:r>
      <w:r>
        <w:rPr>
          <w:sz w:val="40"/>
          <w:vertAlign w:val="superscript"/>
        </w:rPr>
        <w:t>rd</w:t>
      </w:r>
      <w:r>
        <w:rPr>
          <w:sz w:val="40"/>
        </w:rPr>
        <w:t xml:space="preserve"> PHOSPHATE – </w:t>
      </w:r>
      <w:r>
        <w:rPr>
          <w:color w:val="FF0000"/>
          <w:sz w:val="40"/>
        </w:rPr>
        <w:t>ATP</w:t>
      </w:r>
      <w:r>
        <w:rPr>
          <w:color w:val="FF0000"/>
          <w:sz w:val="40"/>
        </w:rPr>
        <w:sym w:font="Wingdings" w:char="F0E0"/>
      </w:r>
      <w:r>
        <w:rPr>
          <w:color w:val="FF0000"/>
          <w:sz w:val="40"/>
        </w:rPr>
        <w:t>ADP</w:t>
      </w:r>
      <w:r>
        <w:rPr>
          <w:sz w:val="40"/>
        </w:rPr>
        <w:t xml:space="preserve"> – </w:t>
      </w:r>
      <w:r>
        <w:rPr>
          <w:color w:val="008000"/>
          <w:sz w:val="40"/>
        </w:rPr>
        <w:t>releases energy</w:t>
      </w:r>
      <w:r>
        <w:rPr>
          <w:sz w:val="40"/>
        </w:rPr>
        <w:t xml:space="preserve"> – </w:t>
      </w:r>
      <w:r>
        <w:rPr>
          <w:color w:val="0000FF"/>
          <w:sz w:val="40"/>
        </w:rPr>
        <w:t xml:space="preserve">energy </w:t>
      </w:r>
      <w:r>
        <w:rPr>
          <w:color w:val="0000FF"/>
          <w:sz w:val="40"/>
        </w:rPr>
        <w:lastRenderedPageBreak/>
        <w:t>RELEASED by</w:t>
      </w:r>
      <w:r>
        <w:rPr>
          <w:sz w:val="40"/>
        </w:rPr>
        <w:t xml:space="preserve"> </w:t>
      </w:r>
      <w:r>
        <w:rPr>
          <w:color w:val="0000FF"/>
          <w:sz w:val="40"/>
        </w:rPr>
        <w:t>breaking the last highest energy bond.</w:t>
      </w:r>
      <w:proofErr w:type="gramEnd"/>
    </w:p>
    <w:p w:rsidR="00084AFB" w:rsidRDefault="00084AFB" w:rsidP="00084AFB">
      <w:pPr>
        <w:jc w:val="center"/>
        <w:rPr>
          <w:sz w:val="40"/>
        </w:rPr>
      </w:pPr>
      <w:r>
        <w:rPr>
          <w:sz w:val="40"/>
        </w:rPr>
        <w:t xml:space="preserve">ATP </w:t>
      </w:r>
      <w:r>
        <w:rPr>
          <w:sz w:val="40"/>
        </w:rPr>
        <w:sym w:font="Wingdings" w:char="F0E0"/>
      </w:r>
      <w:r>
        <w:rPr>
          <w:sz w:val="40"/>
        </w:rPr>
        <w:t xml:space="preserve"> ADP + phosphate + energy</w:t>
      </w:r>
    </w:p>
    <w:p w:rsidR="00084AFB" w:rsidRDefault="00084AFB" w:rsidP="00084AFB">
      <w:pPr>
        <w:jc w:val="center"/>
        <w:rPr>
          <w:sz w:val="40"/>
        </w:rPr>
      </w:pPr>
    </w:p>
    <w:p w:rsidR="001C212E" w:rsidRDefault="00084AFB" w:rsidP="00084AFB">
      <w:r>
        <w:rPr>
          <w:noProof/>
          <w:sz w:val="40"/>
        </w:rPr>
        <w:drawing>
          <wp:inline distT="0" distB="0" distL="0" distR="0">
            <wp:extent cx="668655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86550" cy="3409950"/>
                    </a:xfrm>
                    <a:prstGeom prst="rect">
                      <a:avLst/>
                    </a:prstGeom>
                    <a:noFill/>
                    <a:ln>
                      <a:noFill/>
                    </a:ln>
                  </pic:spPr>
                </pic:pic>
              </a:graphicData>
            </a:graphic>
          </wp:inline>
        </w:drawing>
      </w:r>
      <w:bookmarkStart w:id="0" w:name="_GoBack"/>
      <w:bookmarkEnd w:id="0"/>
    </w:p>
    <w:sectPr w:rsidR="001C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A75"/>
    <w:multiLevelType w:val="hybridMultilevel"/>
    <w:tmpl w:val="BE9C17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8674F41"/>
    <w:multiLevelType w:val="hybridMultilevel"/>
    <w:tmpl w:val="4F0E43B8"/>
    <w:lvl w:ilvl="0" w:tplc="FFFFFFFF">
      <w:start w:val="1"/>
      <w:numFmt w:val="decimal"/>
      <w:lvlText w:val="%1."/>
      <w:lvlJc w:val="left"/>
      <w:pPr>
        <w:tabs>
          <w:tab w:val="num" w:pos="810"/>
        </w:tabs>
        <w:ind w:left="810" w:hanging="450"/>
      </w:pPr>
      <w:rPr>
        <w:rFonts w:hint="default"/>
        <w:sz w:val="40"/>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FB"/>
    <w:rsid w:val="00084AFB"/>
    <w:rsid w:val="002C080E"/>
    <w:rsid w:val="0077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F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84AFB"/>
    <w:pPr>
      <w:keepNext/>
      <w:jc w:val="center"/>
      <w:outlineLvl w:val="0"/>
    </w:pPr>
    <w:rPr>
      <w:sz w:val="40"/>
    </w:rPr>
  </w:style>
  <w:style w:type="paragraph" w:styleId="Heading2">
    <w:name w:val="heading 2"/>
    <w:basedOn w:val="Normal"/>
    <w:next w:val="Normal"/>
    <w:link w:val="Heading2Char"/>
    <w:qFormat/>
    <w:rsid w:val="00084AFB"/>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FB"/>
    <w:rPr>
      <w:rFonts w:ascii="Arial" w:eastAsia="Times New Roman" w:hAnsi="Arial" w:cs="Times New Roman"/>
      <w:sz w:val="40"/>
      <w:szCs w:val="24"/>
    </w:rPr>
  </w:style>
  <w:style w:type="character" w:customStyle="1" w:styleId="Heading2Char">
    <w:name w:val="Heading 2 Char"/>
    <w:basedOn w:val="DefaultParagraphFont"/>
    <w:link w:val="Heading2"/>
    <w:rsid w:val="00084AFB"/>
    <w:rPr>
      <w:rFonts w:ascii="Arial" w:eastAsia="Times New Roman" w:hAnsi="Arial" w:cs="Times New Roman"/>
      <w:sz w:val="40"/>
      <w:szCs w:val="24"/>
    </w:rPr>
  </w:style>
  <w:style w:type="paragraph" w:styleId="BodyText">
    <w:name w:val="Body Text"/>
    <w:basedOn w:val="Normal"/>
    <w:link w:val="BodyTextChar"/>
    <w:rsid w:val="00084AFB"/>
    <w:rPr>
      <w:sz w:val="40"/>
    </w:rPr>
  </w:style>
  <w:style w:type="character" w:customStyle="1" w:styleId="BodyTextChar">
    <w:name w:val="Body Text Char"/>
    <w:basedOn w:val="DefaultParagraphFont"/>
    <w:link w:val="BodyText"/>
    <w:rsid w:val="00084AFB"/>
    <w:rPr>
      <w:rFonts w:ascii="Arial" w:eastAsia="Times New Roman" w:hAnsi="Arial" w:cs="Times New Roman"/>
      <w:sz w:val="40"/>
      <w:szCs w:val="24"/>
    </w:rPr>
  </w:style>
  <w:style w:type="paragraph" w:styleId="BodyText2">
    <w:name w:val="Body Text 2"/>
    <w:basedOn w:val="Normal"/>
    <w:link w:val="BodyText2Char"/>
    <w:rsid w:val="00084AFB"/>
    <w:rPr>
      <w:color w:val="FF0000"/>
      <w:sz w:val="40"/>
    </w:rPr>
  </w:style>
  <w:style w:type="character" w:customStyle="1" w:styleId="BodyText2Char">
    <w:name w:val="Body Text 2 Char"/>
    <w:basedOn w:val="DefaultParagraphFont"/>
    <w:link w:val="BodyText2"/>
    <w:rsid w:val="00084AFB"/>
    <w:rPr>
      <w:rFonts w:ascii="Arial" w:eastAsia="Times New Roman" w:hAnsi="Arial" w:cs="Times New Roman"/>
      <w:color w:val="FF0000"/>
      <w:sz w:val="40"/>
      <w:szCs w:val="24"/>
    </w:rPr>
  </w:style>
  <w:style w:type="paragraph" w:styleId="BalloonText">
    <w:name w:val="Balloon Text"/>
    <w:basedOn w:val="Normal"/>
    <w:link w:val="BalloonTextChar"/>
    <w:uiPriority w:val="99"/>
    <w:semiHidden/>
    <w:unhideWhenUsed/>
    <w:rsid w:val="00084AFB"/>
    <w:rPr>
      <w:rFonts w:ascii="Tahoma" w:hAnsi="Tahoma" w:cs="Tahoma"/>
      <w:sz w:val="16"/>
      <w:szCs w:val="16"/>
    </w:rPr>
  </w:style>
  <w:style w:type="character" w:customStyle="1" w:styleId="BalloonTextChar">
    <w:name w:val="Balloon Text Char"/>
    <w:basedOn w:val="DefaultParagraphFont"/>
    <w:link w:val="BalloonText"/>
    <w:uiPriority w:val="99"/>
    <w:semiHidden/>
    <w:rsid w:val="00084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F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84AFB"/>
    <w:pPr>
      <w:keepNext/>
      <w:jc w:val="center"/>
      <w:outlineLvl w:val="0"/>
    </w:pPr>
    <w:rPr>
      <w:sz w:val="40"/>
    </w:rPr>
  </w:style>
  <w:style w:type="paragraph" w:styleId="Heading2">
    <w:name w:val="heading 2"/>
    <w:basedOn w:val="Normal"/>
    <w:next w:val="Normal"/>
    <w:link w:val="Heading2Char"/>
    <w:qFormat/>
    <w:rsid w:val="00084AFB"/>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FB"/>
    <w:rPr>
      <w:rFonts w:ascii="Arial" w:eastAsia="Times New Roman" w:hAnsi="Arial" w:cs="Times New Roman"/>
      <w:sz w:val="40"/>
      <w:szCs w:val="24"/>
    </w:rPr>
  </w:style>
  <w:style w:type="character" w:customStyle="1" w:styleId="Heading2Char">
    <w:name w:val="Heading 2 Char"/>
    <w:basedOn w:val="DefaultParagraphFont"/>
    <w:link w:val="Heading2"/>
    <w:rsid w:val="00084AFB"/>
    <w:rPr>
      <w:rFonts w:ascii="Arial" w:eastAsia="Times New Roman" w:hAnsi="Arial" w:cs="Times New Roman"/>
      <w:sz w:val="40"/>
      <w:szCs w:val="24"/>
    </w:rPr>
  </w:style>
  <w:style w:type="paragraph" w:styleId="BodyText">
    <w:name w:val="Body Text"/>
    <w:basedOn w:val="Normal"/>
    <w:link w:val="BodyTextChar"/>
    <w:rsid w:val="00084AFB"/>
    <w:rPr>
      <w:sz w:val="40"/>
    </w:rPr>
  </w:style>
  <w:style w:type="character" w:customStyle="1" w:styleId="BodyTextChar">
    <w:name w:val="Body Text Char"/>
    <w:basedOn w:val="DefaultParagraphFont"/>
    <w:link w:val="BodyText"/>
    <w:rsid w:val="00084AFB"/>
    <w:rPr>
      <w:rFonts w:ascii="Arial" w:eastAsia="Times New Roman" w:hAnsi="Arial" w:cs="Times New Roman"/>
      <w:sz w:val="40"/>
      <w:szCs w:val="24"/>
    </w:rPr>
  </w:style>
  <w:style w:type="paragraph" w:styleId="BodyText2">
    <w:name w:val="Body Text 2"/>
    <w:basedOn w:val="Normal"/>
    <w:link w:val="BodyText2Char"/>
    <w:rsid w:val="00084AFB"/>
    <w:rPr>
      <w:color w:val="FF0000"/>
      <w:sz w:val="40"/>
    </w:rPr>
  </w:style>
  <w:style w:type="character" w:customStyle="1" w:styleId="BodyText2Char">
    <w:name w:val="Body Text 2 Char"/>
    <w:basedOn w:val="DefaultParagraphFont"/>
    <w:link w:val="BodyText2"/>
    <w:rsid w:val="00084AFB"/>
    <w:rPr>
      <w:rFonts w:ascii="Arial" w:eastAsia="Times New Roman" w:hAnsi="Arial" w:cs="Times New Roman"/>
      <w:color w:val="FF0000"/>
      <w:sz w:val="40"/>
      <w:szCs w:val="24"/>
    </w:rPr>
  </w:style>
  <w:style w:type="paragraph" w:styleId="BalloonText">
    <w:name w:val="Balloon Text"/>
    <w:basedOn w:val="Normal"/>
    <w:link w:val="BalloonTextChar"/>
    <w:uiPriority w:val="99"/>
    <w:semiHidden/>
    <w:unhideWhenUsed/>
    <w:rsid w:val="00084AFB"/>
    <w:rPr>
      <w:rFonts w:ascii="Tahoma" w:hAnsi="Tahoma" w:cs="Tahoma"/>
      <w:sz w:val="16"/>
      <w:szCs w:val="16"/>
    </w:rPr>
  </w:style>
  <w:style w:type="character" w:customStyle="1" w:styleId="BalloonTextChar">
    <w:name w:val="Balloon Text Char"/>
    <w:basedOn w:val="DefaultParagraphFont"/>
    <w:link w:val="BalloonText"/>
    <w:uiPriority w:val="99"/>
    <w:semiHidden/>
    <w:rsid w:val="00084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http://stu.westga.edu/~dowens/3401/plan1/sun-illustration2.gif"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1</cp:revision>
  <dcterms:created xsi:type="dcterms:W3CDTF">2015-11-24T12:38:00Z</dcterms:created>
  <dcterms:modified xsi:type="dcterms:W3CDTF">2015-11-24T12:39:00Z</dcterms:modified>
</cp:coreProperties>
</file>